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7F" w:rsidRDefault="0089747F" w:rsidP="0089747F">
      <w:pPr>
        <w:tabs>
          <w:tab w:val="left" w:pos="5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9747F" w:rsidRDefault="003C2558" w:rsidP="0089747F">
      <w:pPr>
        <w:tabs>
          <w:tab w:val="left" w:pos="5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приказом № 46-01</w:t>
      </w:r>
      <w:r w:rsidR="0089747F">
        <w:rPr>
          <w:sz w:val="28"/>
          <w:szCs w:val="28"/>
        </w:rPr>
        <w:t xml:space="preserve"> </w:t>
      </w:r>
    </w:p>
    <w:p w:rsidR="0089747F" w:rsidRDefault="008E3CE2" w:rsidP="0089747F">
      <w:pPr>
        <w:tabs>
          <w:tab w:val="left" w:pos="5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1C3C3A">
        <w:rPr>
          <w:sz w:val="28"/>
          <w:szCs w:val="28"/>
        </w:rPr>
        <w:t>.11</w:t>
      </w:r>
      <w:r w:rsidR="0089747F">
        <w:rPr>
          <w:sz w:val="28"/>
          <w:szCs w:val="28"/>
        </w:rPr>
        <w:t>.2019 г.</w:t>
      </w:r>
    </w:p>
    <w:p w:rsidR="0089747F" w:rsidRDefault="0089747F" w:rsidP="0089747F">
      <w:pPr>
        <w:rPr>
          <w:sz w:val="28"/>
          <w:szCs w:val="28"/>
        </w:rPr>
      </w:pPr>
    </w:p>
    <w:p w:rsidR="0089747F" w:rsidRDefault="0089747F" w:rsidP="0089747F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</w:t>
      </w:r>
    </w:p>
    <w:p w:rsidR="0089747F" w:rsidRDefault="0089747F" w:rsidP="008974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в 2019-2020 годах мероприятия по обновлению материально-технической базы для формирования у учащихся современных технологических и гуманитарных навыков посредством создания в общеобразовательном учреждении Центра образования цифрового и гуманитарного профилей «Точка роста»</w:t>
      </w:r>
    </w:p>
    <w:p w:rsidR="0089747F" w:rsidRDefault="001C3C3A" w:rsidP="001C3C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МОУ </w:t>
      </w:r>
      <w:proofErr w:type="gramStart"/>
      <w:r>
        <w:rPr>
          <w:sz w:val="28"/>
          <w:szCs w:val="28"/>
        </w:rPr>
        <w:t>Смоленская</w:t>
      </w:r>
      <w:proofErr w:type="gramEnd"/>
      <w:r>
        <w:rPr>
          <w:sz w:val="28"/>
          <w:szCs w:val="28"/>
        </w:rPr>
        <w:t xml:space="preserve"> ОШ</w:t>
      </w:r>
      <w:bookmarkStart w:id="0" w:name="_GoBack"/>
      <w:bookmarkEnd w:id="0"/>
    </w:p>
    <w:p w:rsidR="0089747F" w:rsidRDefault="0089747F" w:rsidP="0089747F">
      <w:pPr>
        <w:jc w:val="center"/>
        <w:rPr>
          <w:sz w:val="28"/>
          <w:szCs w:val="28"/>
        </w:rPr>
      </w:pPr>
    </w:p>
    <w:p w:rsidR="0089747F" w:rsidRDefault="0089747F" w:rsidP="0089747F">
      <w:pPr>
        <w:jc w:val="center"/>
        <w:rPr>
          <w:sz w:val="28"/>
          <w:szCs w:val="28"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669"/>
        <w:gridCol w:w="2181"/>
        <w:gridCol w:w="2471"/>
        <w:gridCol w:w="1776"/>
      </w:tblGrid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 w:rsidRPr="00516176">
              <w:t xml:space="preserve">№ </w:t>
            </w:r>
            <w:proofErr w:type="gramStart"/>
            <w:r w:rsidRPr="00516176">
              <w:t>п</w:t>
            </w:r>
            <w:proofErr w:type="gramEnd"/>
            <w:r w:rsidRPr="00516176">
              <w:t>/п</w:t>
            </w:r>
          </w:p>
        </w:tc>
        <w:tc>
          <w:tcPr>
            <w:tcW w:w="3669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 w:rsidRPr="00516176">
              <w:t>Наименование мероприятия</w:t>
            </w:r>
          </w:p>
        </w:tc>
        <w:tc>
          <w:tcPr>
            <w:tcW w:w="218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 w:rsidRPr="00516176">
              <w:t>Ответственный исполнитель</w:t>
            </w:r>
          </w:p>
        </w:tc>
        <w:tc>
          <w:tcPr>
            <w:tcW w:w="247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 w:rsidRPr="00516176">
              <w:t>Результат</w:t>
            </w:r>
          </w:p>
        </w:tc>
        <w:tc>
          <w:tcPr>
            <w:tcW w:w="1776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 w:rsidRPr="00516176">
              <w:t>Срок исполнения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1</w:t>
            </w:r>
          </w:p>
        </w:tc>
        <w:tc>
          <w:tcPr>
            <w:tcW w:w="3669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2</w:t>
            </w:r>
          </w:p>
        </w:tc>
        <w:tc>
          <w:tcPr>
            <w:tcW w:w="218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3</w:t>
            </w:r>
          </w:p>
        </w:tc>
        <w:tc>
          <w:tcPr>
            <w:tcW w:w="247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4</w:t>
            </w:r>
          </w:p>
        </w:tc>
        <w:tc>
          <w:tcPr>
            <w:tcW w:w="1776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5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1.</w:t>
            </w:r>
          </w:p>
        </w:tc>
        <w:tc>
          <w:tcPr>
            <w:tcW w:w="10097" w:type="dxa"/>
            <w:gridSpan w:val="4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Подготовка нормативно-правовой базы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1.1.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>Утверждение дорожной карты создания и информационного сопровождения Центра в 2020 году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15 января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1.2.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 xml:space="preserve">Согласование </w:t>
            </w:r>
            <w:proofErr w:type="gramStart"/>
            <w:r w:rsidRPr="009B6B67">
              <w:t>дизайн-макета</w:t>
            </w:r>
            <w:proofErr w:type="gramEnd"/>
            <w:r w:rsidRPr="009B6B67">
              <w:t xml:space="preserve"> и проекта зонирования Центра с департаментом образования Ярославской области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proofErr w:type="gramStart"/>
            <w:r w:rsidRPr="009B6B67">
              <w:t>дизайн-макета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</w:t>
            </w:r>
            <w:r>
              <w:t>о 22</w:t>
            </w:r>
            <w:r w:rsidRPr="009B6B67">
              <w:t xml:space="preserve"> января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1.3.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>Разработка и утверждение нормативной базы Центра:</w:t>
            </w:r>
          </w:p>
          <w:p w:rsidR="0089747F" w:rsidRPr="009B6B67" w:rsidRDefault="0089747F" w:rsidP="00BF4D48">
            <w:r w:rsidRPr="009B6B67">
              <w:t>-издание локального акта образовательного учреждения о создании Центра;</w:t>
            </w:r>
          </w:p>
          <w:p w:rsidR="0089747F" w:rsidRPr="009B6B67" w:rsidRDefault="0089747F" w:rsidP="00BF4D48">
            <w:r w:rsidRPr="009B6B67">
              <w:t>- утверждение Положения о деятельности Центра,</w:t>
            </w:r>
          </w:p>
          <w:p w:rsidR="0089747F" w:rsidRPr="009B6B67" w:rsidRDefault="0089747F" w:rsidP="00BF4D48">
            <w:r w:rsidRPr="009B6B67">
              <w:t>-утверждение штатного расписания Центра,</w:t>
            </w:r>
          </w:p>
          <w:p w:rsidR="0089747F" w:rsidRPr="009B6B67" w:rsidRDefault="0089747F" w:rsidP="00BF4D48">
            <w:r w:rsidRPr="009B6B67">
              <w:t>- назначение руководителя Центра,</w:t>
            </w:r>
          </w:p>
          <w:p w:rsidR="0089747F" w:rsidRPr="009B6B67" w:rsidRDefault="0089747F" w:rsidP="00BF4D48">
            <w:r w:rsidRPr="009B6B67">
              <w:t>-разработка и утверждение должностных инструкций сотрудников Центра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1C3C3A">
            <w:pPr>
              <w:jc w:val="center"/>
            </w:pPr>
            <w:r w:rsidRPr="009B6B67">
              <w:t xml:space="preserve">директор 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22 января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1.4.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 w:rsidRPr="009B6B67">
              <w:t>Утверждение перечня оборудования для оснащения Центра в 2020 году в соответствии с рекомендациями Министерства просвещения Российской Федерации</w:t>
            </w:r>
          </w:p>
          <w:p w:rsidR="0089747F" w:rsidRPr="009B6B67" w:rsidRDefault="0089747F" w:rsidP="00BF4D48"/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директор учреждения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</w:t>
            </w:r>
            <w:r>
              <w:t>о 25</w:t>
            </w:r>
            <w:r w:rsidRPr="009B6B67">
              <w:t xml:space="preserve"> января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1.5.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 w:rsidRPr="009B6B67">
              <w:t>Разработка технического задания для проведения закупки оборудования для оснащения Центров в 2020 году</w:t>
            </w:r>
          </w:p>
          <w:p w:rsidR="0089747F" w:rsidRPr="009B6B67" w:rsidRDefault="0089747F" w:rsidP="00BF4D48"/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техническое задание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10 марта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1.6.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 w:rsidRPr="009B6B67">
              <w:t>Разработка и утверждение плана учебн</w:t>
            </w:r>
            <w:proofErr w:type="gramStart"/>
            <w:r w:rsidRPr="009B6B67">
              <w:t>о-</w:t>
            </w:r>
            <w:proofErr w:type="gramEnd"/>
            <w:r w:rsidRPr="009B6B67">
              <w:t xml:space="preserve"> воспитательных и социокультурных мероприятий в </w:t>
            </w:r>
            <w:r w:rsidRPr="009B6B67">
              <w:lastRenderedPageBreak/>
              <w:t>Центре на 2020/21 учебный год</w:t>
            </w:r>
          </w:p>
          <w:p w:rsidR="0089747F" w:rsidRPr="009B6B67" w:rsidRDefault="0089747F" w:rsidP="00BF4D48"/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lastRenderedPageBreak/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15 апреля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lastRenderedPageBreak/>
              <w:t>1</w:t>
            </w:r>
          </w:p>
        </w:tc>
        <w:tc>
          <w:tcPr>
            <w:tcW w:w="3669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2</w:t>
            </w:r>
          </w:p>
        </w:tc>
        <w:tc>
          <w:tcPr>
            <w:tcW w:w="218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3</w:t>
            </w:r>
          </w:p>
        </w:tc>
        <w:tc>
          <w:tcPr>
            <w:tcW w:w="247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4</w:t>
            </w:r>
          </w:p>
        </w:tc>
        <w:tc>
          <w:tcPr>
            <w:tcW w:w="1776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5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1.7.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 xml:space="preserve">Принятие или внесение изменений в соответствующие правовые акты и документы, в том числе (при необходимости) устава образовательного учреждения, в которой создается Центр, муниципальное задание на финансовый год и плановый </w:t>
            </w:r>
            <w:proofErr w:type="gramStart"/>
            <w:r>
              <w:t>период</w:t>
            </w:r>
            <w:proofErr w:type="gramEnd"/>
            <w:r>
              <w:t xml:space="preserve"> и другие акты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директор учреждения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локальные нормативные акты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20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1.8.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Составление и утверждение расписания работы Центра на 2020/21 учебный год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р</w:t>
            </w:r>
            <w:r w:rsidRPr="00076757">
              <w:t>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20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1.9.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Внесение изменений в основную образовательную программу общеобразовательной организации, в которой  создается Центр в 2020 году</w:t>
            </w:r>
          </w:p>
        </w:tc>
        <w:tc>
          <w:tcPr>
            <w:tcW w:w="2181" w:type="dxa"/>
            <w:shd w:val="clear" w:color="auto" w:fill="auto"/>
          </w:tcPr>
          <w:p w:rsidR="0089747F" w:rsidRPr="00076757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ООП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20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AC6A3E" w:rsidRDefault="0089747F" w:rsidP="00BF4D48">
            <w:pPr>
              <w:jc w:val="center"/>
              <w:rPr>
                <w:sz w:val="23"/>
                <w:szCs w:val="23"/>
              </w:rPr>
            </w:pPr>
            <w:r w:rsidRPr="00AC6A3E">
              <w:rPr>
                <w:sz w:val="23"/>
                <w:szCs w:val="23"/>
              </w:rPr>
              <w:t>1.10.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>Утверждение образовательных программ (внесение изменений в образовательные программы) общеобразовательного учреждения, в которой в 2020году создается Центр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20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AC6A3E" w:rsidRDefault="0089747F" w:rsidP="00BF4D48">
            <w:pPr>
              <w:jc w:val="center"/>
              <w:rPr>
                <w:sz w:val="23"/>
                <w:szCs w:val="23"/>
              </w:rPr>
            </w:pPr>
            <w:r w:rsidRPr="00AC6A3E">
              <w:rPr>
                <w:sz w:val="23"/>
                <w:szCs w:val="23"/>
              </w:rPr>
              <w:t>1.11.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>Заключение общеобразовательным учреждением в 2020 году, договоров о взаимодействии, в том числе сетевом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директор учреждения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договоры о взаимодействии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20 августа 2020 году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AC6A3E" w:rsidRDefault="0089747F" w:rsidP="00BF4D48">
            <w:pPr>
              <w:jc w:val="center"/>
              <w:rPr>
                <w:sz w:val="23"/>
                <w:szCs w:val="23"/>
              </w:rPr>
            </w:pPr>
            <w:r w:rsidRPr="00AC6A3E">
              <w:rPr>
                <w:sz w:val="23"/>
                <w:szCs w:val="23"/>
              </w:rPr>
              <w:t>1.12.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>Разработка и размещение программ дополнительного образования, реализуемых в Центре, в навигаторе персонифицированного дополнительного образования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31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AC6A3E" w:rsidRDefault="0089747F" w:rsidP="00BF4D48">
            <w:pPr>
              <w:jc w:val="center"/>
              <w:rPr>
                <w:sz w:val="23"/>
                <w:szCs w:val="23"/>
              </w:rPr>
            </w:pPr>
            <w:r w:rsidRPr="00AC6A3E">
              <w:rPr>
                <w:sz w:val="23"/>
                <w:szCs w:val="23"/>
              </w:rPr>
              <w:t>1.13.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 xml:space="preserve">Организация набора детей для </w:t>
            </w:r>
            <w:proofErr w:type="gramStart"/>
            <w:r w:rsidRPr="009B6B67">
              <w:t>обучения по программам</w:t>
            </w:r>
            <w:proofErr w:type="gramEnd"/>
            <w:r w:rsidRPr="009B6B67">
              <w:t xml:space="preserve"> дополнительного образования Центра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1C3C3A" w:rsidP="00BF4D48">
            <w:pPr>
              <w:jc w:val="center"/>
            </w:pPr>
            <w:r>
              <w:t>П</w:t>
            </w:r>
            <w:r w:rsidR="0089747F">
              <w:t>едагог-организатор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приказ по учреждению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31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2.</w:t>
            </w:r>
          </w:p>
        </w:tc>
        <w:tc>
          <w:tcPr>
            <w:tcW w:w="10097" w:type="dxa"/>
            <w:gridSpan w:val="4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Финансово-хозяйственная деятельность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AC6A3E" w:rsidRDefault="0089747F" w:rsidP="00BF4D48">
            <w:pPr>
              <w:jc w:val="center"/>
              <w:rPr>
                <w:sz w:val="23"/>
                <w:szCs w:val="23"/>
              </w:rPr>
            </w:pPr>
            <w:r w:rsidRPr="00AC6A3E">
              <w:rPr>
                <w:sz w:val="23"/>
                <w:szCs w:val="23"/>
              </w:rPr>
              <w:t>2.1.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>Подготовка проектно- сметной документации для проведения ремонтных работ в помещениях Центра, в том числе обеспечение экспертизы сметы (при необходимости)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заместитель директора</w:t>
            </w:r>
          </w:p>
          <w:p w:rsidR="0089747F" w:rsidRPr="009B6B67" w:rsidRDefault="0089747F" w:rsidP="00BF4D48">
            <w:pPr>
              <w:jc w:val="center"/>
            </w:pPr>
            <w:r w:rsidRPr="009B6B67">
              <w:t>(по АХР)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проектно-сметная документация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05 марта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AC6A3E" w:rsidRDefault="0089747F" w:rsidP="00BF4D48">
            <w:pPr>
              <w:jc w:val="center"/>
              <w:rPr>
                <w:sz w:val="23"/>
                <w:szCs w:val="23"/>
              </w:rPr>
            </w:pPr>
            <w:r w:rsidRPr="00AC6A3E">
              <w:rPr>
                <w:sz w:val="23"/>
                <w:szCs w:val="23"/>
              </w:rPr>
              <w:t>2.2.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>Определение перечня необходимой мебели для оснащения Центра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перечень мебели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10 марта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AC6A3E" w:rsidRDefault="0089747F" w:rsidP="00BF4D48">
            <w:pPr>
              <w:jc w:val="center"/>
              <w:rPr>
                <w:sz w:val="23"/>
                <w:szCs w:val="23"/>
              </w:rPr>
            </w:pPr>
            <w:r w:rsidRPr="00AC6A3E">
              <w:rPr>
                <w:sz w:val="23"/>
                <w:szCs w:val="23"/>
              </w:rPr>
              <w:t>2.3.</w:t>
            </w:r>
          </w:p>
        </w:tc>
        <w:tc>
          <w:tcPr>
            <w:tcW w:w="3669" w:type="dxa"/>
            <w:shd w:val="clear" w:color="auto" w:fill="auto"/>
          </w:tcPr>
          <w:p w:rsidR="0089747F" w:rsidRPr="009B6B67" w:rsidRDefault="0089747F" w:rsidP="00BF4D48">
            <w:r w:rsidRPr="009B6B67">
              <w:t xml:space="preserve">Размещение извещений </w:t>
            </w:r>
            <w:proofErr w:type="gramStart"/>
            <w:r w:rsidRPr="009B6B67">
              <w:t xml:space="preserve">о проведении аукциона в электронной форме по определению подрядчика для </w:t>
            </w:r>
            <w:r w:rsidRPr="009B6B67">
              <w:lastRenderedPageBreak/>
              <w:t>проведения ремонтных работ в помещениях</w:t>
            </w:r>
            <w:proofErr w:type="gramEnd"/>
            <w:r w:rsidRPr="009B6B67">
              <w:t xml:space="preserve"> Центра</w:t>
            </w:r>
          </w:p>
        </w:tc>
        <w:tc>
          <w:tcPr>
            <w:tcW w:w="218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lastRenderedPageBreak/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извещения о  проведен</w:t>
            </w:r>
            <w:proofErr w:type="gramStart"/>
            <w:r w:rsidRPr="009B6B67">
              <w:t>ии ау</w:t>
            </w:r>
            <w:proofErr w:type="gramEnd"/>
            <w:r w:rsidRPr="009B6B67">
              <w:t>кциона в электронной форме</w:t>
            </w:r>
          </w:p>
        </w:tc>
        <w:tc>
          <w:tcPr>
            <w:tcW w:w="1776" w:type="dxa"/>
            <w:shd w:val="clear" w:color="auto" w:fill="auto"/>
          </w:tcPr>
          <w:p w:rsidR="0089747F" w:rsidRPr="009B6B67" w:rsidRDefault="0089747F" w:rsidP="00BF4D48">
            <w:pPr>
              <w:jc w:val="center"/>
            </w:pPr>
            <w:r w:rsidRPr="009B6B67">
              <w:t>до 22 апреля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lastRenderedPageBreak/>
              <w:t>1</w:t>
            </w:r>
          </w:p>
        </w:tc>
        <w:tc>
          <w:tcPr>
            <w:tcW w:w="3669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2</w:t>
            </w:r>
          </w:p>
        </w:tc>
        <w:tc>
          <w:tcPr>
            <w:tcW w:w="218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3</w:t>
            </w:r>
          </w:p>
        </w:tc>
        <w:tc>
          <w:tcPr>
            <w:tcW w:w="247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4</w:t>
            </w:r>
          </w:p>
        </w:tc>
        <w:tc>
          <w:tcPr>
            <w:tcW w:w="1776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5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2.4.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Размещение извещений о проведении закупок товаров, работ, услуг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р</w:t>
            </w:r>
            <w:r w:rsidRPr="00AC6A3E">
              <w:t>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извещение о проведении закупок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22 апреля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2.5.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Заключение контрактов с подрядчиками на проведение ремонтных работ</w:t>
            </w:r>
          </w:p>
        </w:tc>
        <w:tc>
          <w:tcPr>
            <w:tcW w:w="2181" w:type="dxa"/>
            <w:shd w:val="clear" w:color="auto" w:fill="auto"/>
          </w:tcPr>
          <w:p w:rsidR="0089747F" w:rsidRPr="00AC6A3E" w:rsidRDefault="0089747F" w:rsidP="00BF4D48">
            <w:pPr>
              <w:jc w:val="center"/>
            </w:pPr>
            <w:r>
              <w:t>директор учреждения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контракты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30.05.2020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2.6.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Заключение контрактов с поставщиками на поставку оборудования для оснащения Центров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директор учреждения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контракты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30 мая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2.7.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Проведение косметических ремонтов в помещениях, предусмотренных для размещения Центра, в соответствии с фирменным стилем Центров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заместитель директора</w:t>
            </w:r>
          </w:p>
          <w:p w:rsidR="0089747F" w:rsidRDefault="0089747F" w:rsidP="00BF4D48">
            <w:pPr>
              <w:jc w:val="center"/>
            </w:pPr>
            <w:r>
              <w:t>(по АХР)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фотоотчет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20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2.8.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Установка и пуско-наладка оборудования Центра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директор учреждения</w:t>
            </w:r>
          </w:p>
          <w:p w:rsidR="0089747F" w:rsidRDefault="0089747F" w:rsidP="00BF4D48">
            <w:pPr>
              <w:jc w:val="center"/>
            </w:pPr>
            <w:r>
              <w:t>Заместитель директора</w:t>
            </w:r>
          </w:p>
          <w:p w:rsidR="0089747F" w:rsidRDefault="0089747F" w:rsidP="00BF4D48">
            <w:pPr>
              <w:jc w:val="center"/>
            </w:pPr>
            <w:r>
              <w:t>(по АХР)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акты приемки оборудования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31 августа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3</w:t>
            </w:r>
          </w:p>
        </w:tc>
        <w:tc>
          <w:tcPr>
            <w:tcW w:w="10097" w:type="dxa"/>
            <w:gridSpan w:val="4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Кадровое обеспечение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3.1.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proofErr w:type="gramStart"/>
            <w:r>
              <w:t xml:space="preserve">Обеспечение 100-процентного охвата педагогов и сотрудников центра курсами повышения квалификации, программами переподготовки кадров, проводимыми проектами офисом национального проекта «Образование» в очном и </w:t>
            </w:r>
            <w:proofErr w:type="spellStart"/>
            <w:r>
              <w:t>дистационном</w:t>
            </w:r>
            <w:proofErr w:type="spellEnd"/>
            <w:r>
              <w:t xml:space="preserve"> форматах</w:t>
            </w:r>
            <w:proofErr w:type="gramEnd"/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 w:rsidRPr="009B6B67"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свидетельства о повышении квалификации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согласно графику проектного офиса национального проекта «Образование»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 xml:space="preserve">3.2. 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 и семинарах-совещаниях по вопросам обеспечения реализации мероприятий по созданию Центра</w:t>
            </w:r>
          </w:p>
        </w:tc>
        <w:tc>
          <w:tcPr>
            <w:tcW w:w="2181" w:type="dxa"/>
            <w:shd w:val="clear" w:color="auto" w:fill="auto"/>
          </w:tcPr>
          <w:p w:rsidR="0089747F" w:rsidRPr="00147ACF" w:rsidRDefault="0089747F" w:rsidP="00BF4D48">
            <w:pPr>
              <w:jc w:val="center"/>
            </w:pPr>
            <w:r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перечень участников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согласно графику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</w:t>
            </w:r>
          </w:p>
        </w:tc>
        <w:tc>
          <w:tcPr>
            <w:tcW w:w="10097" w:type="dxa"/>
            <w:gridSpan w:val="4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Информационное сопровождение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4.1.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Размещение информации о начале реализации проекта, о ходе подготовки создания Центров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р</w:t>
            </w:r>
            <w:r w:rsidRPr="00147ACF">
              <w:t>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новости, статьи, репортажи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постоянно, начиная с ноября 2019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4.2.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Презентация проекта и концепции Центра для разлучных аудиторий</w:t>
            </w:r>
          </w:p>
        </w:tc>
        <w:tc>
          <w:tcPr>
            <w:tcW w:w="2181" w:type="dxa"/>
            <w:shd w:val="clear" w:color="auto" w:fill="auto"/>
          </w:tcPr>
          <w:p w:rsidR="0089747F" w:rsidRPr="00147ACF" w:rsidRDefault="0089747F" w:rsidP="00BF4D48">
            <w:pPr>
              <w:jc w:val="center"/>
            </w:pPr>
            <w:r>
              <w:t>р</w:t>
            </w:r>
            <w:r w:rsidRPr="00147ACF">
              <w:t>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новости, статьи, репортажи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По отдельному графику, начиная с ноября 2019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4.3.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 xml:space="preserve">Создание вкладки, посвященной деятельности Центра на сайте органа местного самоуправления, осуществляющего управление в сфере образования, и сайте </w:t>
            </w:r>
            <w:r>
              <w:lastRenderedPageBreak/>
              <w:t>учреждения</w:t>
            </w:r>
          </w:p>
          <w:p w:rsidR="0089747F" w:rsidRDefault="0089747F" w:rsidP="00BF4D48"/>
        </w:tc>
        <w:tc>
          <w:tcPr>
            <w:tcW w:w="2181" w:type="dxa"/>
            <w:shd w:val="clear" w:color="auto" w:fill="auto"/>
          </w:tcPr>
          <w:p w:rsidR="0089747F" w:rsidRPr="00147ACF" w:rsidRDefault="0089747F" w:rsidP="00BF4D48">
            <w:pPr>
              <w:jc w:val="center"/>
            </w:pPr>
            <w:r>
              <w:lastRenderedPageBreak/>
              <w:t>р</w:t>
            </w:r>
            <w:r w:rsidRPr="002D4FDC">
              <w:t>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страница на сайте (с наличием новостей)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23 марта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lastRenderedPageBreak/>
              <w:t>1</w:t>
            </w:r>
          </w:p>
        </w:tc>
        <w:tc>
          <w:tcPr>
            <w:tcW w:w="3669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2</w:t>
            </w:r>
          </w:p>
        </w:tc>
        <w:tc>
          <w:tcPr>
            <w:tcW w:w="218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3</w:t>
            </w:r>
          </w:p>
        </w:tc>
        <w:tc>
          <w:tcPr>
            <w:tcW w:w="2471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4</w:t>
            </w:r>
          </w:p>
        </w:tc>
        <w:tc>
          <w:tcPr>
            <w:tcW w:w="1776" w:type="dxa"/>
            <w:shd w:val="clear" w:color="auto" w:fill="auto"/>
          </w:tcPr>
          <w:p w:rsidR="0089747F" w:rsidRPr="00516176" w:rsidRDefault="0089747F" w:rsidP="00BF4D48">
            <w:pPr>
              <w:jc w:val="center"/>
            </w:pPr>
            <w:r>
              <w:t>5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4.4.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 xml:space="preserve">Наполнение вкладки на сайте </w:t>
            </w:r>
            <w:proofErr w:type="gramStart"/>
            <w:r>
              <w:t>актуальным</w:t>
            </w:r>
            <w:proofErr w:type="gramEnd"/>
            <w:r>
              <w:t xml:space="preserve"> контентом</w:t>
            </w:r>
          </w:p>
        </w:tc>
        <w:tc>
          <w:tcPr>
            <w:tcW w:w="2181" w:type="dxa"/>
            <w:shd w:val="clear" w:color="auto" w:fill="auto"/>
          </w:tcPr>
          <w:p w:rsidR="0089747F" w:rsidRPr="002D4FDC" w:rsidRDefault="0089747F" w:rsidP="00BF4D48">
            <w:pPr>
              <w:jc w:val="center"/>
            </w:pPr>
            <w:r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обновление информации на сайте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постоянно, начиная с мая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4.5.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Освещение в средствах массовой информации хода ремонтных работ в Центре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новости, статьи, репортажи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июнь-август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4.6.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 xml:space="preserve">Запуск рекламной компании по набору для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общеобразовательным программам в Центре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Руководитель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баннер на сайте общеобразовательной организации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до 15 мая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4.7.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Открытие Центров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Директор учреждения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новости, статьи, репортажи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01 сентября 2020 года</w:t>
            </w:r>
          </w:p>
        </w:tc>
      </w:tr>
      <w:tr w:rsidR="0089747F" w:rsidRPr="00516176" w:rsidTr="00BF4D48">
        <w:tc>
          <w:tcPr>
            <w:tcW w:w="692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4.8.</w:t>
            </w:r>
          </w:p>
        </w:tc>
        <w:tc>
          <w:tcPr>
            <w:tcW w:w="3669" w:type="dxa"/>
            <w:shd w:val="clear" w:color="auto" w:fill="auto"/>
          </w:tcPr>
          <w:p w:rsidR="0089747F" w:rsidRDefault="0089747F" w:rsidP="00BF4D48">
            <w:r>
              <w:t>Информационное сопровождение функционирования Центров</w:t>
            </w:r>
          </w:p>
        </w:tc>
        <w:tc>
          <w:tcPr>
            <w:tcW w:w="218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заместитель руководителя</w:t>
            </w:r>
            <w:r w:rsidRPr="00DE5BFE">
              <w:t xml:space="preserve"> Центра</w:t>
            </w:r>
          </w:p>
        </w:tc>
        <w:tc>
          <w:tcPr>
            <w:tcW w:w="2471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новости, статьи, репортажи</w:t>
            </w:r>
          </w:p>
        </w:tc>
        <w:tc>
          <w:tcPr>
            <w:tcW w:w="1776" w:type="dxa"/>
            <w:shd w:val="clear" w:color="auto" w:fill="auto"/>
          </w:tcPr>
          <w:p w:rsidR="0089747F" w:rsidRDefault="0089747F" w:rsidP="00BF4D48">
            <w:pPr>
              <w:jc w:val="center"/>
            </w:pPr>
            <w:r>
              <w:t>постоянно</w:t>
            </w:r>
          </w:p>
        </w:tc>
      </w:tr>
    </w:tbl>
    <w:p w:rsidR="0089747F" w:rsidRPr="004B3C47" w:rsidRDefault="0089747F" w:rsidP="0089747F">
      <w:pPr>
        <w:jc w:val="center"/>
        <w:rPr>
          <w:sz w:val="28"/>
          <w:szCs w:val="28"/>
        </w:rPr>
      </w:pPr>
    </w:p>
    <w:p w:rsidR="00410497" w:rsidRDefault="00410497"/>
    <w:p w:rsidR="00410497" w:rsidRDefault="00410497"/>
    <w:p w:rsidR="00410497" w:rsidRDefault="00410497"/>
    <w:p w:rsidR="00410497" w:rsidRDefault="00410497"/>
    <w:p w:rsidR="007C7D9E" w:rsidRDefault="00410497">
      <w:r>
        <w:t xml:space="preserve">                                               Директор                                 </w:t>
      </w:r>
      <w:proofErr w:type="spellStart"/>
      <w:r>
        <w:t>В.В.Питерцев</w:t>
      </w:r>
      <w:proofErr w:type="spellEnd"/>
    </w:p>
    <w:sectPr w:rsidR="007C7D9E" w:rsidSect="009B6B67">
      <w:pgSz w:w="11906" w:h="16838"/>
      <w:pgMar w:top="993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C7"/>
    <w:rsid w:val="001C3C3A"/>
    <w:rsid w:val="003C2558"/>
    <w:rsid w:val="00410497"/>
    <w:rsid w:val="005513C7"/>
    <w:rsid w:val="007C7D9E"/>
    <w:rsid w:val="0089747F"/>
    <w:rsid w:val="008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999</Words>
  <Characters>5699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2020-04-26T05:14:00Z</dcterms:created>
  <dcterms:modified xsi:type="dcterms:W3CDTF">2020-04-26T15:16:00Z</dcterms:modified>
</cp:coreProperties>
</file>