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45" w:rsidRDefault="00D24D45" w:rsidP="00D24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D24D45" w:rsidRDefault="00D24D45" w:rsidP="00D24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предмету «Английский язык» </w:t>
      </w:r>
    </w:p>
    <w:p w:rsidR="00D24D45" w:rsidRDefault="00D24D45" w:rsidP="00D24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2-4 классов</w:t>
      </w:r>
    </w:p>
    <w:p w:rsidR="00D24D45" w:rsidRDefault="00D24D45" w:rsidP="00D24D4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Программа по английскому языку составлена на основании следующих нормативно – правовых  документов:</w:t>
      </w:r>
    </w:p>
    <w:p w:rsidR="00D24D45" w:rsidRDefault="00D24D45" w:rsidP="00D24D4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56775" w:rsidRDefault="00456775" w:rsidP="004567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</w:t>
      </w:r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2012 г. № 273-ФЗ «Об образовании в Российской Федерации»;</w:t>
      </w:r>
    </w:p>
    <w:p w:rsidR="00456775" w:rsidRPr="00456775" w:rsidRDefault="00456775" w:rsidP="0045677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  (в ред. Приказов </w:t>
      </w:r>
      <w:proofErr w:type="spellStart"/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</w:t>
      </w:r>
      <w:proofErr w:type="spellStart"/>
      <w:proofErr w:type="gramStart"/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spellEnd"/>
      <w:proofErr w:type="gramEnd"/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 xml:space="preserve"> 26 ноября 2010 г., 22 сентября 2011 г., 18 декабря 2012 г., 29 декабря 2014 г., 18 мая 2015г. </w:t>
      </w:r>
      <w:proofErr w:type="gramStart"/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>31.12.2015  №1576);</w:t>
      </w:r>
      <w:proofErr w:type="gramEnd"/>
    </w:p>
    <w:p w:rsidR="00456775" w:rsidRPr="00456775" w:rsidRDefault="00D24D45" w:rsidP="004567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77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56775">
        <w:rPr>
          <w:rFonts w:ascii="Times New Roman" w:eastAsia="Times New Roman" w:hAnsi="Times New Roman"/>
          <w:sz w:val="24"/>
          <w:szCs w:val="24"/>
        </w:rPr>
        <w:t xml:space="preserve">римерная образовательная программа начального общего образования по иностранному языку 2-4 классы, рекомендованная Министерством образования и науки Российской Федерации  </w:t>
      </w:r>
      <w:r w:rsidRPr="00456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(протокол от 8 апреля 2015 г. № 1/15)</w:t>
      </w:r>
    </w:p>
    <w:p w:rsidR="00456775" w:rsidRPr="00456775" w:rsidRDefault="00D24D45" w:rsidP="004567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 xml:space="preserve">Авторская программа по учебному предмету «Рабочая программа курса английского языка к УМК «Английский с удовольствием» для 2-4 классов» </w:t>
      </w:r>
      <w:proofErr w:type="spellStart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>М.З.Биболетова</w:t>
      </w:r>
      <w:proofErr w:type="spellEnd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>РН.Н.Трубанева</w:t>
      </w:r>
      <w:proofErr w:type="spellEnd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 xml:space="preserve">  -  </w:t>
      </w:r>
      <w:proofErr w:type="spellStart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>Обнинск.</w:t>
      </w:r>
      <w:proofErr w:type="gramStart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>:Т</w:t>
      </w:r>
      <w:proofErr w:type="gramEnd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>итул</w:t>
      </w:r>
      <w:proofErr w:type="spellEnd"/>
      <w:r w:rsidRPr="00456775">
        <w:rPr>
          <w:rFonts w:ascii="Times New Roman" w:eastAsia="Times New Roman" w:hAnsi="Times New Roman"/>
          <w:sz w:val="24"/>
          <w:szCs w:val="20"/>
          <w:lang w:eastAsia="ru-RU"/>
        </w:rPr>
        <w:t>, 2013 г.</w:t>
      </w:r>
    </w:p>
    <w:p w:rsidR="00D24D45" w:rsidRPr="00456775" w:rsidRDefault="00D24D45" w:rsidP="004567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775">
        <w:rPr>
          <w:rFonts w:ascii="Times New Roman" w:hAnsi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МОУ Смоленской ООШ </w:t>
      </w:r>
      <w:proofErr w:type="spellStart"/>
      <w:r w:rsidRPr="00456775">
        <w:rPr>
          <w:rFonts w:ascii="Times New Roman" w:hAnsi="Times New Roman"/>
          <w:sz w:val="24"/>
          <w:szCs w:val="24"/>
          <w:lang w:eastAsia="ru-RU"/>
        </w:rPr>
        <w:t>Переславского</w:t>
      </w:r>
      <w:proofErr w:type="spellEnd"/>
      <w:r w:rsidRPr="00456775">
        <w:rPr>
          <w:rFonts w:ascii="Times New Roman" w:hAnsi="Times New Roman"/>
          <w:sz w:val="24"/>
          <w:szCs w:val="24"/>
          <w:lang w:eastAsia="ru-RU"/>
        </w:rPr>
        <w:t xml:space="preserve"> района Ярославской области.</w:t>
      </w:r>
    </w:p>
    <w:p w:rsidR="00D24D45" w:rsidRDefault="00D24D45" w:rsidP="00D24D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456775" w:rsidRPr="00456775" w:rsidRDefault="00D24D45" w:rsidP="004567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</w:t>
      </w:r>
      <w:r w:rsidR="0045677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456775" w:rsidRPr="00456775">
        <w:rPr>
          <w:rFonts w:ascii="Times New Roman" w:eastAsia="Times New Roman" w:hAnsi="Times New Roman"/>
          <w:sz w:val="24"/>
          <w:szCs w:val="24"/>
          <w:lang w:eastAsia="ru-RU"/>
        </w:rPr>
        <w:t>Изучение английского языка в начальной школе направлено на достижение следующих целей:</w:t>
      </w:r>
    </w:p>
    <w:p w:rsidR="00456775" w:rsidRPr="00456775" w:rsidRDefault="00456775" w:rsidP="00456775">
      <w:pPr>
        <w:numPr>
          <w:ilvl w:val="0"/>
          <w:numId w:val="6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45677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формирование </w:t>
      </w:r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 xml:space="preserve">умения общаться на английском </w:t>
      </w:r>
      <w:proofErr w:type="gramStart"/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>языке</w:t>
      </w:r>
      <w:proofErr w:type="gramEnd"/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>аудирование</w:t>
      </w:r>
      <w:proofErr w:type="spellEnd"/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 xml:space="preserve"> и говорение) и письменной (чтение и письмо) форме;</w:t>
      </w:r>
    </w:p>
    <w:p w:rsidR="00456775" w:rsidRPr="00456775" w:rsidRDefault="00456775" w:rsidP="00456775">
      <w:pPr>
        <w:numPr>
          <w:ilvl w:val="0"/>
          <w:numId w:val="6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45677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приобщение </w:t>
      </w:r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56775" w:rsidRPr="00456775" w:rsidRDefault="00456775" w:rsidP="00456775">
      <w:pPr>
        <w:numPr>
          <w:ilvl w:val="0"/>
          <w:numId w:val="6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45677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развитие </w:t>
      </w:r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>общеучебных</w:t>
      </w:r>
      <w:proofErr w:type="spellEnd"/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 xml:space="preserve"> умений; развитие мотивации к дальнейшему овладению английским языком;</w:t>
      </w:r>
    </w:p>
    <w:p w:rsidR="00456775" w:rsidRPr="00456775" w:rsidRDefault="00456775" w:rsidP="00456775">
      <w:pPr>
        <w:numPr>
          <w:ilvl w:val="0"/>
          <w:numId w:val="6"/>
        </w:numPr>
        <w:shd w:val="clear" w:color="auto" w:fill="FFFFFF"/>
        <w:spacing w:line="240" w:lineRule="auto"/>
        <w:ind w:right="34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456775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воспитание </w:t>
      </w:r>
      <w:r w:rsidRPr="00456775">
        <w:rPr>
          <w:rFonts w:ascii="Times New Roman" w:eastAsia="@Arial Unicode MS" w:hAnsi="Times New Roman"/>
          <w:sz w:val="24"/>
          <w:szCs w:val="24"/>
          <w:lang w:eastAsia="ru-RU"/>
        </w:rPr>
        <w:t>и разностороннее развитие младшего школьника средствами иностранного языка.</w:t>
      </w:r>
    </w:p>
    <w:p w:rsidR="00D24D45" w:rsidRDefault="00456775" w:rsidP="00D24D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D24D45">
        <w:rPr>
          <w:rFonts w:ascii="Times New Roman" w:hAnsi="Times New Roman"/>
          <w:sz w:val="24"/>
          <w:szCs w:val="20"/>
          <w:lang w:eastAsia="ru-RU"/>
        </w:rPr>
        <w:t xml:space="preserve">     Согласно федеральному базисному плану образовательных учреждений РФ всего на изучение английского языка в начальной школе выделяется 204 часа во 2, 3 и 4 классах (2 часа в неделю). Таким образом, количество учебных часов во 2, 3 и 4 классах, на которое рассчитана рабочая программа, составляет 68 часов в год.</w:t>
      </w:r>
    </w:p>
    <w:p w:rsidR="00BC3B75" w:rsidRDefault="00BC3B75" w:rsidP="00D24D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D45" w:rsidRDefault="00D24D45" w:rsidP="00D24D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рабочей программы:</w:t>
      </w:r>
    </w:p>
    <w:p w:rsidR="00D24D45" w:rsidRDefault="00D24D45" w:rsidP="00D24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включает в себя следующие разделы:</w:t>
      </w:r>
    </w:p>
    <w:p w:rsidR="00D24D45" w:rsidRDefault="00D24D45" w:rsidP="00D24D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 (общая характеристика учебного предмета, курса; место предмета в учебном плане). </w:t>
      </w:r>
    </w:p>
    <w:p w:rsidR="00D24D45" w:rsidRDefault="00D24D45" w:rsidP="00D24D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учебного предмета, курса.</w:t>
      </w:r>
    </w:p>
    <w:p w:rsidR="00D24D45" w:rsidRDefault="00D24D45" w:rsidP="00D24D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 (курса) «Английский язык».</w:t>
      </w:r>
    </w:p>
    <w:p w:rsidR="00D24D45" w:rsidRDefault="00D24D45" w:rsidP="00D24D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содержание предмета с указанием основных видов учебной деятельности.</w:t>
      </w:r>
    </w:p>
    <w:p w:rsidR="00D24D45" w:rsidRDefault="00D24D45" w:rsidP="00D24D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планирование, с указанием количества часов, отводимых на освоение каждой темы.</w:t>
      </w:r>
    </w:p>
    <w:p w:rsidR="00D24D45" w:rsidRDefault="00D24D45" w:rsidP="00D24D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 результаты изучения учебного предмета, курса.</w:t>
      </w:r>
    </w:p>
    <w:p w:rsidR="00D24D45" w:rsidRDefault="00D24D45" w:rsidP="00D24D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и материально-техническое  обеспечение образовательного процесса.</w:t>
      </w:r>
    </w:p>
    <w:p w:rsidR="00BC3B75" w:rsidRPr="00BC3B75" w:rsidRDefault="00BC3B75" w:rsidP="00BC3B75">
      <w:pPr>
        <w:rPr>
          <w:rFonts w:ascii="Times New Roman" w:hAnsi="Times New Roman"/>
          <w:sz w:val="24"/>
          <w:szCs w:val="24"/>
        </w:rPr>
      </w:pPr>
      <w:r w:rsidRPr="00BC3B75">
        <w:rPr>
          <w:rFonts w:ascii="Times New Roman" w:hAnsi="Times New Roman"/>
          <w:sz w:val="24"/>
          <w:szCs w:val="24"/>
        </w:rPr>
        <w:t>Программа обеспечена следующими учебниками:</w:t>
      </w:r>
    </w:p>
    <w:p w:rsidR="00D24D45" w:rsidRPr="00BC3B75" w:rsidRDefault="00D24D45" w:rsidP="00BC3B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Биболетова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М.З.и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др.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Enjoy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English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>: учебник  английско</w:t>
      </w:r>
      <w:r w:rsidR="00BC3B75" w:rsidRPr="00BC3B75">
        <w:rPr>
          <w:rFonts w:ascii="Times New Roman" w:hAnsi="Times New Roman"/>
          <w:sz w:val="24"/>
          <w:szCs w:val="24"/>
          <w:lang w:eastAsia="ru-RU"/>
        </w:rPr>
        <w:t>го  языка  для 2  класса</w:t>
      </w:r>
      <w:r w:rsidR="00BC3B75">
        <w:rPr>
          <w:rFonts w:ascii="Times New Roman" w:hAnsi="Times New Roman"/>
          <w:sz w:val="24"/>
          <w:szCs w:val="24"/>
          <w:lang w:eastAsia="ru-RU"/>
        </w:rPr>
        <w:t>, издательство «Титул»</w:t>
      </w:r>
      <w:r w:rsidR="00BC3B75" w:rsidRPr="00BC3B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3B75" w:rsidRPr="00BC3B75" w:rsidRDefault="00D24D45" w:rsidP="00BC3B7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Биболетова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М.З.и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др.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Enjoy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English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>: учебник  англий</w:t>
      </w:r>
      <w:r w:rsidR="00BC3B75" w:rsidRPr="00BC3B75">
        <w:rPr>
          <w:rFonts w:ascii="Times New Roman" w:hAnsi="Times New Roman"/>
          <w:sz w:val="24"/>
          <w:szCs w:val="24"/>
          <w:lang w:eastAsia="ru-RU"/>
        </w:rPr>
        <w:t xml:space="preserve">ского  языка  для 3  класса, издательство «Титул» </w:t>
      </w:r>
    </w:p>
    <w:p w:rsidR="00BC3B75" w:rsidRPr="00BC3B75" w:rsidRDefault="00D24D45" w:rsidP="00BC3B7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Биболетова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М.З.и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др.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Enjoy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BC3B75">
        <w:rPr>
          <w:rFonts w:ascii="Times New Roman" w:hAnsi="Times New Roman"/>
          <w:sz w:val="24"/>
          <w:szCs w:val="24"/>
          <w:lang w:eastAsia="ru-RU"/>
        </w:rPr>
        <w:t>English</w:t>
      </w:r>
      <w:proofErr w:type="spellEnd"/>
      <w:r w:rsidRPr="00BC3B75">
        <w:rPr>
          <w:rFonts w:ascii="Times New Roman" w:hAnsi="Times New Roman"/>
          <w:sz w:val="24"/>
          <w:szCs w:val="24"/>
          <w:lang w:eastAsia="ru-RU"/>
        </w:rPr>
        <w:t>: учебник  английског</w:t>
      </w:r>
      <w:r w:rsidR="00BC3B75" w:rsidRPr="00BC3B75">
        <w:rPr>
          <w:rFonts w:ascii="Times New Roman" w:hAnsi="Times New Roman"/>
          <w:sz w:val="24"/>
          <w:szCs w:val="24"/>
          <w:lang w:eastAsia="ru-RU"/>
        </w:rPr>
        <w:t xml:space="preserve">о  языка  для 4  класса,  издательство «Титул» </w:t>
      </w:r>
    </w:p>
    <w:p w:rsidR="00D24D45" w:rsidRPr="00BC3B75" w:rsidRDefault="00D24D45" w:rsidP="00BC3B7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4D45" w:rsidRDefault="00BC3B75" w:rsidP="00BC3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3577" w:rsidRDefault="00A63577">
      <w:bookmarkStart w:id="0" w:name="_GoBack"/>
      <w:bookmarkEnd w:id="0"/>
    </w:p>
    <w:sectPr w:rsidR="00A63577" w:rsidSect="00456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01D"/>
    <w:multiLevelType w:val="hybridMultilevel"/>
    <w:tmpl w:val="944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940"/>
    <w:multiLevelType w:val="hybridMultilevel"/>
    <w:tmpl w:val="4B4E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4177A"/>
    <w:multiLevelType w:val="hybridMultilevel"/>
    <w:tmpl w:val="E8024F2E"/>
    <w:lvl w:ilvl="0" w:tplc="AE347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31091"/>
    <w:multiLevelType w:val="hybridMultilevel"/>
    <w:tmpl w:val="0AF2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F57B52"/>
    <w:multiLevelType w:val="hybridMultilevel"/>
    <w:tmpl w:val="D7FEA992"/>
    <w:lvl w:ilvl="0" w:tplc="B074DF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F6"/>
    <w:rsid w:val="00456775"/>
    <w:rsid w:val="00A42CF6"/>
    <w:rsid w:val="00A63577"/>
    <w:rsid w:val="00BC3B75"/>
    <w:rsid w:val="00D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2019-01-20T17:02:00Z</dcterms:created>
  <dcterms:modified xsi:type="dcterms:W3CDTF">2019-01-20T20:02:00Z</dcterms:modified>
</cp:coreProperties>
</file>