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D5" w:rsidRPr="00CA2099" w:rsidRDefault="005246D5" w:rsidP="00CA2099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5246D5" w:rsidRDefault="005246D5" w:rsidP="00CA2099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46D5" w:rsidRDefault="005246D5" w:rsidP="00CA209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ПО ОБЖ </w:t>
      </w:r>
    </w:p>
    <w:p w:rsidR="005246D5" w:rsidRDefault="005246D5" w:rsidP="00CA209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46D5" w:rsidRPr="004C0EFD" w:rsidRDefault="005246D5" w:rsidP="00CA209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8-9 класс</w:t>
      </w:r>
    </w:p>
    <w:p w:rsidR="005246D5" w:rsidRDefault="005246D5" w:rsidP="00CA2099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Рабочая программа курса составлена на основе комплексной программы «Основы безопасности жизнедеятельности» для учащихся 5-11 классов общеобразовательных учреждений  А.Т. Смирнов, Б.О. Хренников. - М, «Просвещение» 2014г.</w:t>
      </w:r>
    </w:p>
    <w:p w:rsidR="005246D5" w:rsidRPr="00CA2099" w:rsidRDefault="005246D5" w:rsidP="00CA2099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 учебников: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 xml:space="preserve"> Основы безопасности жизнедеятельности.  8 класс : учеб. Для         общеобразовательных организаций  /  А.Т. Смирнов,  Б.О. Хренников; под  ред. А.Т. Смирнова. – М.: Просвещение, 2017</w:t>
      </w:r>
    </w:p>
    <w:p w:rsidR="005246D5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жизнедеятельности.  9 класс : учеб. Для         общеобразовательных организаций  /  А.Т. Смирнов,  Б.О. Хренников; под  ред. А.Т. Смирнова. – М.: Просвещение, 2018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Рабочая программа рассчитана на 1 час в неделю, 34 часа в год.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следующие </w:t>
      </w: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цели:</w:t>
      </w:r>
    </w:p>
    <w:p w:rsidR="005246D5" w:rsidRPr="00CA2099" w:rsidRDefault="005246D5" w:rsidP="00350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5246D5" w:rsidRPr="00CA2099" w:rsidRDefault="005246D5" w:rsidP="00350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5246D5" w:rsidRPr="00CA2099" w:rsidRDefault="005246D5" w:rsidP="00350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5246D5" w:rsidRPr="00CA2099" w:rsidRDefault="005246D5" w:rsidP="00350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5246D5" w:rsidRPr="00CA2099" w:rsidRDefault="005246D5" w:rsidP="00350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отрицательное отношение учащихся к приёму психоактивных веществ, в том числе наркотиков;</w:t>
      </w:r>
    </w:p>
    <w:p w:rsidR="005246D5" w:rsidRPr="00CA2099" w:rsidRDefault="005246D5" w:rsidP="00350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Достижение этих целей обеспечивается решением таких учебных </w:t>
      </w: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CA2099">
        <w:rPr>
          <w:rFonts w:ascii="Times New Roman" w:hAnsi="Times New Roman"/>
          <w:color w:val="000000"/>
          <w:sz w:val="24"/>
          <w:szCs w:val="24"/>
        </w:rPr>
        <w:t>, как:</w:t>
      </w:r>
    </w:p>
    <w:p w:rsidR="005246D5" w:rsidRPr="00CA2099" w:rsidRDefault="005246D5" w:rsidP="00350D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5246D5" w:rsidRPr="00CA2099" w:rsidRDefault="005246D5" w:rsidP="00350D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индивидуальной системы здорового образа жизни;</w:t>
      </w:r>
    </w:p>
    <w:p w:rsidR="005246D5" w:rsidRPr="00CA2099" w:rsidRDefault="005246D5" w:rsidP="00350D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5246D5" w:rsidRPr="00CA2099" w:rsidRDefault="005246D5" w:rsidP="004C0EF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курса основы безопасности жизнедеятельности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Курс предназначен  для:</w:t>
      </w:r>
    </w:p>
    <w:p w:rsidR="005246D5" w:rsidRPr="00CA2099" w:rsidRDefault="005246D5" w:rsidP="00350D9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5246D5" w:rsidRPr="00CA2099" w:rsidRDefault="005246D5" w:rsidP="00350D9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5246D5" w:rsidRPr="00CA2099" w:rsidRDefault="005246D5" w:rsidP="00350D9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5246D5" w:rsidRPr="00CA2099" w:rsidRDefault="005246D5" w:rsidP="00350D9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  <w:r w:rsidRPr="00CA2099">
        <w:rPr>
          <w:rFonts w:ascii="Times New Roman" w:hAnsi="Times New Roman"/>
          <w:color w:val="000000"/>
          <w:sz w:val="24"/>
          <w:szCs w:val="24"/>
        </w:rPr>
        <w:br/>
      </w: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>Структура курса «Основы безопасности жизнедеятельности» 5 класс</w:t>
      </w:r>
      <w:r w:rsidRPr="00CA2099">
        <w:rPr>
          <w:rFonts w:ascii="Times New Roman" w:hAnsi="Times New Roman"/>
          <w:color w:val="000000"/>
          <w:sz w:val="24"/>
          <w:szCs w:val="24"/>
        </w:rPr>
        <w:t> при модульном построении содержания включает в себя два учебных модуля, пять разделов и девять тем.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Модуль I. Основы безопасности личности, общества и государства</w:t>
      </w:r>
      <w:r w:rsidRPr="00CA2099">
        <w:rPr>
          <w:rFonts w:ascii="Times New Roman" w:hAnsi="Times New Roman"/>
          <w:color w:val="000000"/>
          <w:sz w:val="24"/>
          <w:szCs w:val="24"/>
        </w:rPr>
        <w:t>.</w:t>
      </w:r>
      <w:r w:rsidRPr="00CA2099">
        <w:rPr>
          <w:rFonts w:ascii="Times New Roman" w:hAnsi="Times New Roman"/>
          <w:color w:val="000000"/>
          <w:sz w:val="24"/>
          <w:szCs w:val="24"/>
        </w:rPr>
        <w:br/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r w:rsidRPr="00CA2099">
        <w:rPr>
          <w:rFonts w:ascii="Times New Roman" w:hAnsi="Times New Roman"/>
          <w:color w:val="000000"/>
          <w:sz w:val="24"/>
          <w:szCs w:val="24"/>
        </w:rPr>
        <w:br/>
        <w:t>Модуль включает два раздела.</w:t>
      </w:r>
      <w:r w:rsidRPr="00CA2099">
        <w:rPr>
          <w:rFonts w:ascii="Times New Roman" w:hAnsi="Times New Roman"/>
          <w:color w:val="000000"/>
          <w:sz w:val="24"/>
          <w:szCs w:val="24"/>
        </w:rPr>
        <w:br/>
      </w: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>Раздел 1</w:t>
      </w:r>
      <w:r w:rsidRPr="00CA2099">
        <w:rPr>
          <w:rFonts w:ascii="Times New Roman" w:hAnsi="Times New Roman"/>
          <w:color w:val="000000"/>
          <w:sz w:val="24"/>
          <w:szCs w:val="24"/>
        </w:rPr>
        <w:t>. Основы комплексной безопасности.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>Раздел 2.</w:t>
      </w:r>
      <w:r w:rsidRPr="00CA2099">
        <w:rPr>
          <w:rFonts w:ascii="Times New Roman" w:hAnsi="Times New Roman"/>
          <w:color w:val="000000"/>
          <w:sz w:val="24"/>
          <w:szCs w:val="24"/>
        </w:rPr>
        <w:t> Защита населения Российской Федерации от чрезвычайных ситуаций</w:t>
      </w:r>
      <w:r w:rsidRPr="00CA2099">
        <w:rPr>
          <w:rFonts w:ascii="Times New Roman" w:hAnsi="Times New Roman"/>
          <w:color w:val="000000"/>
          <w:sz w:val="24"/>
          <w:szCs w:val="24"/>
        </w:rPr>
        <w:br/>
      </w: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>Раздел 3. </w:t>
      </w:r>
      <w:r w:rsidRPr="00CA2099">
        <w:rPr>
          <w:rFonts w:ascii="Times New Roman" w:hAnsi="Times New Roman"/>
          <w:color w:val="000000"/>
          <w:sz w:val="24"/>
          <w:szCs w:val="24"/>
        </w:rPr>
        <w:t>Основы противодействия экстремизму и терроризму в Российской Федерации.</w:t>
      </w:r>
      <w:r w:rsidRPr="00CA2099">
        <w:rPr>
          <w:rFonts w:ascii="Times New Roman" w:hAnsi="Times New Roman"/>
          <w:color w:val="000000"/>
          <w:sz w:val="24"/>
          <w:szCs w:val="24"/>
        </w:rPr>
        <w:br/>
      </w: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Модуль II. Основы медицинских знаний и здорового образа жизни.</w:t>
      </w:r>
      <w:r w:rsidRPr="00CA2099">
        <w:rPr>
          <w:rFonts w:ascii="Times New Roman" w:hAnsi="Times New Roman"/>
          <w:color w:val="000000"/>
          <w:sz w:val="24"/>
          <w:szCs w:val="24"/>
        </w:rPr>
        <w:br/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  <w:r w:rsidRPr="00CA2099">
        <w:rPr>
          <w:rFonts w:ascii="Times New Roman" w:hAnsi="Times New Roman"/>
          <w:color w:val="000000"/>
          <w:sz w:val="24"/>
          <w:szCs w:val="24"/>
        </w:rPr>
        <w:br/>
        <w:t>Модуль включает два раздела.</w:t>
      </w:r>
      <w:r w:rsidRPr="00CA2099">
        <w:rPr>
          <w:rFonts w:ascii="Times New Roman" w:hAnsi="Times New Roman"/>
          <w:color w:val="000000"/>
          <w:sz w:val="24"/>
          <w:szCs w:val="24"/>
        </w:rPr>
        <w:br/>
      </w: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>Раздел 4.</w:t>
      </w:r>
      <w:r w:rsidRPr="00CA2099">
        <w:rPr>
          <w:rFonts w:ascii="Times New Roman" w:hAnsi="Times New Roman"/>
          <w:color w:val="000000"/>
          <w:sz w:val="24"/>
          <w:szCs w:val="24"/>
        </w:rPr>
        <w:t> Основы здорового образа жизни.</w:t>
      </w:r>
      <w:r w:rsidRPr="00CA2099">
        <w:rPr>
          <w:rFonts w:ascii="Times New Roman" w:hAnsi="Times New Roman"/>
          <w:color w:val="000000"/>
          <w:sz w:val="24"/>
          <w:szCs w:val="24"/>
        </w:rPr>
        <w:br/>
      </w: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>Раздел 5.</w:t>
      </w:r>
      <w:r w:rsidRPr="00CA2099">
        <w:rPr>
          <w:rFonts w:ascii="Times New Roman" w:hAnsi="Times New Roman"/>
          <w:color w:val="000000"/>
          <w:sz w:val="24"/>
          <w:szCs w:val="24"/>
        </w:rPr>
        <w:t> Основы медицинских знаний и оказание первой помощи.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Понятийная база и содержание  курса ОБЖ 5 класса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государства, в том числе:</w:t>
      </w:r>
    </w:p>
    <w:p w:rsidR="005246D5" w:rsidRPr="00CA2099" w:rsidRDefault="005246D5" w:rsidP="00350D9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 xml:space="preserve">Стратегии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CA2099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CA2099">
        <w:rPr>
          <w:rFonts w:ascii="Times New Roman" w:hAnsi="Times New Roman"/>
          <w:color w:val="000000"/>
          <w:sz w:val="24"/>
          <w:szCs w:val="24"/>
        </w:rPr>
        <w:t xml:space="preserve">. (утверждена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CA2099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CA2099">
        <w:rPr>
          <w:rFonts w:ascii="Times New Roman" w:hAnsi="Times New Roman"/>
          <w:color w:val="000000"/>
          <w:sz w:val="24"/>
          <w:szCs w:val="24"/>
        </w:rPr>
        <w:t>. № 537);</w:t>
      </w:r>
    </w:p>
    <w:p w:rsidR="005246D5" w:rsidRPr="00CA2099" w:rsidRDefault="005246D5" w:rsidP="00CA209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 xml:space="preserve">Стратегии государственной антинаркотической политики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CA2099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CA2099">
        <w:rPr>
          <w:rFonts w:ascii="Times New Roman" w:hAnsi="Times New Roman"/>
          <w:color w:val="000000"/>
          <w:sz w:val="24"/>
          <w:szCs w:val="24"/>
        </w:rPr>
        <w:t>. (утверждена Указом Президента Российской Федерации от 9 июня 2010г. № 690), также на Требованиях к результатам освоения основной образовательной программы основного общего образования, предоставленной в федеральном государственном образовательном стандарте общего образования второго поколения.</w:t>
      </w:r>
    </w:p>
    <w:p w:rsidR="005246D5" w:rsidRPr="00CA2099" w:rsidRDefault="005246D5" w:rsidP="004C0E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Описание места курса в учебном плане.</w:t>
      </w:r>
    </w:p>
    <w:p w:rsidR="005246D5" w:rsidRPr="00CA2099" w:rsidRDefault="005246D5" w:rsidP="00350D94">
      <w:pPr>
        <w:tabs>
          <w:tab w:val="left" w:pos="90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 относит ОБЖ к обязательному учебному предмету, входящему в учебный план основного общего образования. Базисный учебный план отводит для изучения ОБЖ в 8 классе 34 часа</w:t>
      </w:r>
      <w:r>
        <w:rPr>
          <w:rFonts w:ascii="Times New Roman" w:hAnsi="Times New Roman"/>
          <w:sz w:val="24"/>
          <w:szCs w:val="24"/>
        </w:rPr>
        <w:t>, в 9 классе 34 часа</w:t>
      </w:r>
      <w:r w:rsidRPr="00CA2099">
        <w:rPr>
          <w:rFonts w:ascii="Times New Roman" w:hAnsi="Times New Roman"/>
          <w:sz w:val="24"/>
          <w:szCs w:val="24"/>
        </w:rPr>
        <w:t> (т. е. 1 час в неделю)</w:t>
      </w:r>
      <w:r w:rsidRPr="00CA2099">
        <w:rPr>
          <w:rFonts w:ascii="Times New Roman" w:hAnsi="Times New Roman"/>
          <w:b/>
          <w:bCs/>
          <w:sz w:val="24"/>
          <w:szCs w:val="24"/>
        </w:rPr>
        <w:t>.</w:t>
      </w:r>
      <w:r w:rsidRPr="00CA2099">
        <w:rPr>
          <w:rFonts w:ascii="Times New Roman" w:hAnsi="Times New Roman"/>
          <w:b/>
          <w:sz w:val="24"/>
          <w:szCs w:val="24"/>
        </w:rPr>
        <w:t xml:space="preserve"> </w:t>
      </w:r>
    </w:p>
    <w:p w:rsidR="005246D5" w:rsidRPr="00CA2099" w:rsidRDefault="005246D5" w:rsidP="004C0E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обучения: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46D5" w:rsidRPr="00CA2099" w:rsidRDefault="005246D5" w:rsidP="00350D94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5246D5" w:rsidRPr="00CA2099" w:rsidRDefault="005246D5" w:rsidP="00CA2099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 обучения: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понимание необходимости подготовки граждан к военной службе;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антиэкстремистской и антитеррористической личностной позиции;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умение оказать первую помощь пострадавшим;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5246D5" w:rsidRPr="00CA2099" w:rsidRDefault="005246D5" w:rsidP="00350D94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</w:t>
      </w:r>
      <w:r>
        <w:rPr>
          <w:rFonts w:ascii="Times New Roman" w:hAnsi="Times New Roman"/>
          <w:color w:val="000000"/>
          <w:sz w:val="24"/>
          <w:szCs w:val="24"/>
        </w:rPr>
        <w:t>и и индивидуальных возможностей.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 результатами обучения: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Регулятивные УУД</w:t>
      </w: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CA2099">
        <w:rPr>
          <w:rFonts w:ascii="Times New Roman" w:hAnsi="Times New Roman"/>
          <w:color w:val="000000"/>
          <w:sz w:val="24"/>
          <w:szCs w:val="24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5246D5" w:rsidRPr="00CA2099" w:rsidRDefault="005246D5" w:rsidP="00350D9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246D5" w:rsidRPr="00CA2099" w:rsidRDefault="005246D5" w:rsidP="00350D9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246D5" w:rsidRPr="00CA2099" w:rsidRDefault="005246D5" w:rsidP="00350D9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5246D5" w:rsidRPr="00CA2099" w:rsidRDefault="005246D5" w:rsidP="00350D9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5246D5" w:rsidRPr="00CA2099" w:rsidRDefault="005246D5" w:rsidP="00350D94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5246D5" w:rsidRPr="00CA2099" w:rsidRDefault="005246D5" w:rsidP="00350D94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246D5" w:rsidRPr="00CA2099" w:rsidRDefault="005246D5" w:rsidP="00350D94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5246D5" w:rsidRPr="00CA2099" w:rsidRDefault="005246D5" w:rsidP="00350D9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Коммуникативные УУД</w:t>
      </w: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46D5" w:rsidRPr="00CA2099" w:rsidRDefault="005246D5" w:rsidP="00350D94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246D5" w:rsidRPr="00CA2099" w:rsidRDefault="005246D5" w:rsidP="00350D94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5246D5" w:rsidRPr="00CA2099" w:rsidRDefault="005246D5" w:rsidP="00350D94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5246D5" w:rsidRPr="00CA2099" w:rsidRDefault="005246D5" w:rsidP="00350D94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A2099">
        <w:rPr>
          <w:rFonts w:ascii="Times New Roman" w:hAnsi="Times New Roman"/>
          <w:b/>
          <w:sz w:val="24"/>
          <w:szCs w:val="24"/>
        </w:rPr>
        <w:t xml:space="preserve">             Инструментарий  для оценивания результатов</w:t>
      </w:r>
    </w:p>
    <w:p w:rsidR="005246D5" w:rsidRPr="00CA2099" w:rsidRDefault="005246D5" w:rsidP="00350D94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A2099">
        <w:rPr>
          <w:rFonts w:ascii="Times New Roman" w:hAnsi="Times New Roman"/>
          <w:b/>
          <w:sz w:val="24"/>
          <w:szCs w:val="24"/>
        </w:rPr>
        <w:t xml:space="preserve">           Критерии оценки учебной деятельности по ОБЖ: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Проверка и оценка знаний проходит в ходе текущих занятий в устной или письменной форме. 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5246D5" w:rsidRPr="00CA2099" w:rsidRDefault="005246D5" w:rsidP="00350D94">
      <w:pPr>
        <w:pStyle w:val="BodyText"/>
        <w:spacing w:line="360" w:lineRule="auto"/>
        <w:ind w:left="720"/>
        <w:jc w:val="center"/>
        <w:rPr>
          <w:b/>
        </w:rPr>
      </w:pPr>
      <w:r w:rsidRPr="00CA2099">
        <w:rPr>
          <w:b/>
        </w:rPr>
        <w:t>Оценка уровня знаний учащихся.</w:t>
      </w:r>
    </w:p>
    <w:p w:rsidR="005246D5" w:rsidRPr="00CA2099" w:rsidRDefault="005246D5" w:rsidP="00350D94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099">
        <w:rPr>
          <w:rFonts w:ascii="Times New Roman" w:hAnsi="Times New Roman"/>
          <w:b/>
          <w:sz w:val="24"/>
          <w:szCs w:val="24"/>
        </w:rPr>
        <w:t>Оценка устного ответа:</w:t>
      </w:r>
    </w:p>
    <w:p w:rsidR="005246D5" w:rsidRPr="00CA2099" w:rsidRDefault="005246D5" w:rsidP="00350D94">
      <w:pPr>
        <w:pStyle w:val="ListParagraph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b/>
          <w:bCs/>
          <w:i/>
          <w:iCs/>
          <w:sz w:val="24"/>
          <w:szCs w:val="24"/>
        </w:rPr>
        <w:t>Оценка «5» </w:t>
      </w:r>
      <w:r w:rsidRPr="00CA2099">
        <w:rPr>
          <w:rFonts w:ascii="Times New Roman" w:hAnsi="Times New Roman"/>
          <w:sz w:val="24"/>
          <w:szCs w:val="24"/>
        </w:rPr>
        <w:t>ставится, когда ученик: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Знает и умеет правильно анализировать причины развития различных опасных ситуаций, ЧС природного и техногенного характера.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Знает способы оповещения населения при возникновении опасных ситуаций.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Четко и правильно излагает основные правила поведения для профилактики травм в повседневной жизни дома, в школе и при занятиях спортом.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Четко и правильно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Четко знает основные принципы самоспасения (формулу безопасности) и правильно излагает применение основных положений.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Имеет четкие представления об основных положениях ЗОЖ.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Умело пользуется подручными средствами и огнетушителями для ликвидации очага возгорания в помещении.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Умело пользуется индивидуальными средствами защиты и выполняет нормативы.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Владеет навыками в приемах оказания ПМП при различных видах травм.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Владеет навыками в определении сторон горизонта различными способами, в разведении костра и приготовлении пищи.</w:t>
      </w:r>
    </w:p>
    <w:p w:rsidR="005246D5" w:rsidRPr="00CA2099" w:rsidRDefault="005246D5" w:rsidP="00350D94">
      <w:pPr>
        <w:pStyle w:val="ListParagraph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b/>
          <w:bCs/>
          <w:i/>
          <w:iCs/>
          <w:sz w:val="24"/>
          <w:szCs w:val="24"/>
        </w:rPr>
        <w:t>Оценка «4» </w:t>
      </w:r>
      <w:r w:rsidRPr="00CA2099">
        <w:rPr>
          <w:rFonts w:ascii="Times New Roman" w:hAnsi="Times New Roman"/>
          <w:sz w:val="24"/>
          <w:szCs w:val="24"/>
        </w:rPr>
        <w:t>ставится, когда ученик: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Знает и умеет анализировать причины развития различных опасных ситуаций, ЧС природного и техногенного характера, но допускает незначительные (несущественные) ошибки.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Знает некоторые способы оповещения населения при возникновении опасных ситуаций.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Допускает незначительные (несущественные) ошибки при изложении основных правил поведения для профилактики травм в повседневной жизни дома, в школе и при занятиях спортом.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характера, наиболее вероятных для данного района.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Знает основные принципы самоспасения (формулу безопасности).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 Имеет представления об основных положениях ЗОЖ.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Умеет пользоваться подручными средствами и огнетушителями для ликвидации очага возгорания в помещении.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Умеет пользоваться индивидуальными средствами защиты и выполняет нормативы.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Способен оказать ПМП при различных видах травм.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Способен определить стороны горизонта, развести костер и приготовить пищу.</w:t>
      </w:r>
    </w:p>
    <w:p w:rsidR="005246D5" w:rsidRPr="00CA2099" w:rsidRDefault="005246D5" w:rsidP="001232EC">
      <w:pPr>
        <w:pStyle w:val="ListParagraph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b/>
          <w:bCs/>
          <w:i/>
          <w:iCs/>
          <w:sz w:val="24"/>
          <w:szCs w:val="24"/>
        </w:rPr>
        <w:t>Оценка «3» </w:t>
      </w:r>
      <w:r w:rsidRPr="00CA2099">
        <w:rPr>
          <w:rFonts w:ascii="Times New Roman" w:hAnsi="Times New Roman"/>
          <w:sz w:val="24"/>
          <w:szCs w:val="24"/>
        </w:rPr>
        <w:t>ставится, когда ученик: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Основной материал знает нетвердо, отвечает неуверенно, требует постоянной помощи учителя.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Знает большую часть изучаемого материала, но допускает много ошибок при изложении.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Рабочую тетрадь ведет небрежно, отсутствуют одна-две темы в изученном разделе.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Имеет слабые представления об основных положениях ЗОЖ.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Подручными средствами и огнетушителями для ликвидации очага возгорания в помещении пользуется с грубыми ошибками.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Индивидуальными средствами защиты пользуется с грубыми ошибками и выполняет нормативы на соответствующую оценку.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Слабые навыки в оказании ПМП при различных видах травм.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Слабые навыки в определении сторон горизонта, разведении костра и приготовлении пищи.</w:t>
      </w:r>
    </w:p>
    <w:p w:rsidR="005246D5" w:rsidRPr="00CA2099" w:rsidRDefault="005246D5" w:rsidP="001232EC">
      <w:pPr>
        <w:pStyle w:val="ListParagraph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b/>
          <w:bCs/>
          <w:i/>
          <w:iCs/>
          <w:sz w:val="24"/>
          <w:szCs w:val="24"/>
        </w:rPr>
        <w:t>Оценка «2» </w:t>
      </w:r>
      <w:r w:rsidRPr="00CA2099">
        <w:rPr>
          <w:rFonts w:ascii="Times New Roman" w:hAnsi="Times New Roman"/>
          <w:sz w:val="24"/>
          <w:szCs w:val="24"/>
        </w:rPr>
        <w:t>ставится, когда ученик: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Основной программный материал не знает, часто ответить на поставленный вопрос не может.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Рабочую тетрадь не ведет или ведет периодически, отсутствуют более трех тем в изученном разделе.</w:t>
      </w:r>
    </w:p>
    <w:p w:rsidR="005246D5" w:rsidRPr="00CA2099" w:rsidRDefault="005246D5" w:rsidP="00350D94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 Имеет слабые представления по изучаемому вопросу, не умеет анализировать причины опасных ситуаций и вырабатывать порядок действий.</w:t>
      </w:r>
    </w:p>
    <w:p w:rsidR="005246D5" w:rsidRPr="00CA2099" w:rsidRDefault="005246D5" w:rsidP="001232E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246D5" w:rsidRPr="00CA2099" w:rsidRDefault="005246D5" w:rsidP="001232EC">
      <w:pPr>
        <w:pStyle w:val="ListParagraph"/>
        <w:spacing w:line="360" w:lineRule="auto"/>
        <w:ind w:right="198"/>
        <w:jc w:val="center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b/>
          <w:bCs/>
          <w:sz w:val="24"/>
          <w:szCs w:val="24"/>
        </w:rPr>
        <w:t>Критерии выставления оценок за проверочные тесты.</w:t>
      </w:r>
    </w:p>
    <w:p w:rsidR="005246D5" w:rsidRPr="00CA2099" w:rsidRDefault="005246D5" w:rsidP="001232EC">
      <w:pPr>
        <w:pStyle w:val="ListParagraph"/>
        <w:spacing w:line="360" w:lineRule="auto"/>
        <w:ind w:right="198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Критерии выставления оценок за тест, состоящий из </w:t>
      </w:r>
      <w:r w:rsidRPr="00CA2099">
        <w:rPr>
          <w:rFonts w:ascii="Times New Roman" w:hAnsi="Times New Roman"/>
          <w:bCs/>
          <w:sz w:val="24"/>
          <w:szCs w:val="24"/>
        </w:rPr>
        <w:t>10 вопросов.</w:t>
      </w:r>
    </w:p>
    <w:p w:rsidR="005246D5" w:rsidRPr="00CA2099" w:rsidRDefault="005246D5" w:rsidP="001232EC">
      <w:pPr>
        <w:pStyle w:val="ListParagraph"/>
        <w:spacing w:line="360" w:lineRule="auto"/>
        <w:ind w:right="198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Время выполнения работы: 15-20 мин.</w:t>
      </w:r>
    </w:p>
    <w:p w:rsidR="005246D5" w:rsidRPr="00CA2099" w:rsidRDefault="005246D5" w:rsidP="001232EC">
      <w:pPr>
        <w:pStyle w:val="ListParagraph"/>
        <w:spacing w:line="360" w:lineRule="auto"/>
        <w:ind w:right="198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5246D5" w:rsidRPr="00CA2099" w:rsidRDefault="005246D5" w:rsidP="001232EC">
      <w:pPr>
        <w:pStyle w:val="ListParagraph"/>
        <w:spacing w:line="360" w:lineRule="auto"/>
        <w:ind w:left="786" w:right="198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Критерии выставления оценок за тест, состоящий из </w:t>
      </w:r>
      <w:r w:rsidRPr="00CA2099">
        <w:rPr>
          <w:rFonts w:ascii="Times New Roman" w:hAnsi="Times New Roman"/>
          <w:bCs/>
          <w:sz w:val="24"/>
          <w:szCs w:val="24"/>
        </w:rPr>
        <w:t>24  вопросов</w:t>
      </w:r>
      <w:r w:rsidRPr="00CA2099">
        <w:rPr>
          <w:rFonts w:ascii="Times New Roman" w:hAnsi="Times New Roman"/>
          <w:b/>
          <w:bCs/>
          <w:sz w:val="24"/>
          <w:szCs w:val="24"/>
        </w:rPr>
        <w:t>.</w:t>
      </w:r>
    </w:p>
    <w:p w:rsidR="005246D5" w:rsidRPr="00CA2099" w:rsidRDefault="005246D5" w:rsidP="001232EC">
      <w:pPr>
        <w:pStyle w:val="ListParagraph"/>
        <w:spacing w:line="360" w:lineRule="auto"/>
        <w:ind w:left="786" w:right="198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Время выполнения работы: 20-30 мин.</w:t>
      </w:r>
    </w:p>
    <w:p w:rsidR="005246D5" w:rsidRPr="00CA2099" w:rsidRDefault="005246D5" w:rsidP="00CA2099">
      <w:pPr>
        <w:pStyle w:val="ListParagraph"/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  <w:r w:rsidRPr="00CA2099">
        <w:t>Оценка «5» - 22-24 правильных ответов, «4»- 17-21,  «3» - 13-16 , «2» - менее 12</w:t>
      </w:r>
    </w:p>
    <w:p w:rsidR="005246D5" w:rsidRPr="00CA2099" w:rsidRDefault="005246D5" w:rsidP="00CA2099">
      <w:pPr>
        <w:numPr>
          <w:ilvl w:val="0"/>
          <w:numId w:val="14"/>
        </w:numPr>
        <w:spacing w:before="100" w:beforeAutospacing="1" w:after="100" w:afterAutospacing="1" w:line="245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5246D5" w:rsidRPr="00CA2099" w:rsidRDefault="005246D5" w:rsidP="00154EBD">
      <w:pPr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Модуль 1. Основы безопасности личности, общества и государства </w:t>
      </w:r>
    </w:p>
    <w:p w:rsidR="005246D5" w:rsidRPr="00CA2099" w:rsidRDefault="005246D5" w:rsidP="00154EBD">
      <w:pPr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I « Основы комплексной безопасности» 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>Тема 1. Человек, среда его обитания, безопасность человека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со взрослыми и сверстниками, с незнакомым человеком.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Тема 2. Опасные ситуации техногенного характера 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Дорога и ее предназначение. Участники дорожного движения.</w:t>
      </w:r>
      <w:r w:rsidRPr="00CA2099">
        <w:rPr>
          <w:rFonts w:ascii="Times New Roman" w:hAnsi="Times New Roman"/>
          <w:color w:val="FF0000"/>
          <w:sz w:val="24"/>
          <w:szCs w:val="24"/>
        </w:rPr>
        <w:t> </w:t>
      </w:r>
      <w:r w:rsidRPr="00CA2099">
        <w:rPr>
          <w:rFonts w:ascii="Times New Roman" w:hAnsi="Times New Roman"/>
          <w:color w:val="000000"/>
          <w:sz w:val="24"/>
          <w:szCs w:val="24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Пешеход - участник дорожного движения. Общие обязанности пешехода. Меры безопасного поведения пешехода на дороге.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Водитель – главная фигура в обеспечении дорожного движения. Велосипед – транспортное средство. Велосипедист – водитель транспортного средства. Требования к водителю велосипеда.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Тема 3. Опасные ситуации природного характера 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Водоемы в черте села. Состояние водоемов в различное время года. Меры безопасного поведения на водоемах в различное время года.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Тема 4. Чрезвычайные ситуации природного и техногенного характера 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Чрезвычайные ситуации природного характера: землетрясения, наводнения, ураганы, бури, смерчи, сели, оползни, обвалы.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Чрезвычайные ситуации техногенного характера: аварии на радиационноопасных объектах; аварии на пожаровзрывоопасных объектах; аварии на химических объектах. Основные причины возникновения чрезвычайных ситуаций техногенного характера. Обеспечение личной безопасности в чрезвычайных ситуациях техногенного характера.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Организация защиты населения от чрезвычайных ситуаций.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Раздел 2. Основы противодействия экстремизму и терроризму в Российской Федерации 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Тема 5.Опсные ситуации социального характера, антиобщественное поведение 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Криминогенные ситуации, причины их возникновения. Меры личной безопасности при общении с незнакомыми людьми и профилактика возникновения криминогенной ситуации.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Некоторые общие правила безопасного поведения дома для профилактики криминогенных ситуаций. Безопасность у телефона. Воры в квартире. Нападение в лифте. Нападение в подъезде дома.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Безопасность на улице. Знание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Тема 6. Экстремизм и терроризм – чрезвычайные опасности для общества и государства 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Чрезвычайно опасное социальное явление для каждого человека и общества в целом – экстремизм и терроризм. Экстремизм и его преступная сущность. Современный терроризм – угроза жизненно важным интересам личности, общества и государства. Основные факторы, способствующие распространению терроризма.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Характеристика основных видов экстремистской деятельности. Характеристика основных видов террористической деятельности. Основные направления поведения учащихся для формирования негативного отношения к противоправному поведению.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Наиболее опасные и распространенные виды террористических актов, их признаки и последствия. Рекомендации специалистов по правилам безопасного поведения для снижения вероятности совершения террористического акта и минимизации его последствий.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Особенности уголовной ответственности и наказания несовершеннолетних. Уголовная ответственность за преступление против общественного порядка. Уголовная ответственность за преступления против общественной безопасности.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Модуль 2. Основы медицинских знаний и здорового образа жизни 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3.Основы здорового образа жизни 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Тема 7. Возрастные особенности развития человека и здоровый образ жизни 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 Основные составляющие здорового образа жизни. Режим дня и умение рационально распределять свое время как основное составляющее здорового образа жизни.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Тема 8. Факторы, разрушающие здоровье 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 Вредные привычки, их отрицательное влияние на развитие способностей человека и на его здоровье.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 Алкоголь - наркотический яд. Влияние алкоголя на организм человека. Возможные последствия употребления алкоголя. Алкоголь и преступность. Отношение человека, ведущего здоровый образ жизни, к употреблению спиртных напитков.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4. Основы медицинских знаний и оказание первой помощи 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i/>
          <w:iCs/>
          <w:color w:val="000000"/>
          <w:sz w:val="24"/>
          <w:szCs w:val="24"/>
        </w:rPr>
        <w:t>Тема 9. Первая медицинская помощь и правила ее оказания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Первая медицинская помощь, общее положение по оказанию первой медицинской помощи.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Ситуации, при которых следует немедленно вызывать скорую медицинскую помощь, правила ее вызова. Содержание аптечки первой помощи, которую желательно иметь дома.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Последовательно отрабатываются навыки в оказании первой медицинской помощи:</w:t>
      </w:r>
    </w:p>
    <w:p w:rsidR="005246D5" w:rsidRPr="00CA2099" w:rsidRDefault="005246D5" w:rsidP="00154E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при ушибах;</w:t>
      </w:r>
    </w:p>
    <w:p w:rsidR="005246D5" w:rsidRPr="00CA2099" w:rsidRDefault="005246D5" w:rsidP="00154E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при ссадинах.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Отравления, пути попадания токсических веществ в организм человека. Общие правила оказания первой медицинской помощи при отравлениях.</w:t>
      </w:r>
    </w:p>
    <w:p w:rsidR="005246D5" w:rsidRPr="00CA2099" w:rsidRDefault="005246D5" w:rsidP="00154EB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По выбору преподавателя отрабатываются навыки по оказанию первой медицинской помощи при отравлении.</w:t>
      </w:r>
    </w:p>
    <w:p w:rsidR="005246D5" w:rsidRPr="00CA2099" w:rsidRDefault="005246D5" w:rsidP="004C0EF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CA2099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 по ОБЖ в 9классе</w:t>
      </w:r>
    </w:p>
    <w:p w:rsidR="005246D5" w:rsidRPr="00CA2099" w:rsidRDefault="005246D5" w:rsidP="004C0EFD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8"/>
        <w:gridCol w:w="6600"/>
        <w:gridCol w:w="1713"/>
      </w:tblGrid>
      <w:tr w:rsidR="005246D5" w:rsidRPr="00CA2099" w:rsidTr="00D94D49">
        <w:tc>
          <w:tcPr>
            <w:tcW w:w="1258" w:type="dxa"/>
          </w:tcPr>
          <w:p w:rsidR="005246D5" w:rsidRPr="00CA2099" w:rsidRDefault="005246D5" w:rsidP="00D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246D5" w:rsidRPr="00CA2099" w:rsidRDefault="005246D5" w:rsidP="00D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раздела,</w:t>
            </w:r>
          </w:p>
          <w:p w:rsidR="005246D5" w:rsidRPr="00CA2099" w:rsidRDefault="005246D5" w:rsidP="00D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6600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13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246D5" w:rsidRPr="00CA2099" w:rsidTr="00D94D49">
        <w:tc>
          <w:tcPr>
            <w:tcW w:w="1258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600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713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5246D5" w:rsidRPr="00CA2099" w:rsidTr="00D94D49">
        <w:tc>
          <w:tcPr>
            <w:tcW w:w="1258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00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России в современном мире</w:t>
            </w:r>
          </w:p>
        </w:tc>
        <w:tc>
          <w:tcPr>
            <w:tcW w:w="1713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246D5" w:rsidRPr="00CA2099" w:rsidTr="00D94D49">
        <w:tc>
          <w:tcPr>
            <w:tcW w:w="1258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00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713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5246D5" w:rsidRPr="00CA2099" w:rsidTr="00D94D49">
        <w:tc>
          <w:tcPr>
            <w:tcW w:w="1258" w:type="dxa"/>
            <w:vAlign w:val="center"/>
          </w:tcPr>
          <w:p w:rsidR="005246D5" w:rsidRPr="00CA2099" w:rsidRDefault="005246D5" w:rsidP="00D94D49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00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Терроризм как угроза национальной безопасности России</w:t>
            </w:r>
          </w:p>
        </w:tc>
        <w:tc>
          <w:tcPr>
            <w:tcW w:w="1713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246D5" w:rsidRPr="00CA2099" w:rsidTr="00D94D49">
        <w:tc>
          <w:tcPr>
            <w:tcW w:w="1258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600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ФОРМИРОВАНИЯ ЗДОРОВОГО ОБРАЗА ЖИЗНИ</w:t>
            </w:r>
          </w:p>
        </w:tc>
        <w:tc>
          <w:tcPr>
            <w:tcW w:w="1713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5246D5" w:rsidRPr="00CA2099" w:rsidTr="00D94D49">
        <w:tc>
          <w:tcPr>
            <w:tcW w:w="1258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Понятие о здоровье</w:t>
            </w:r>
          </w:p>
        </w:tc>
        <w:tc>
          <w:tcPr>
            <w:tcW w:w="1713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246D5" w:rsidRPr="00CA2099" w:rsidTr="00D94D49">
        <w:tc>
          <w:tcPr>
            <w:tcW w:w="1258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713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246D5" w:rsidRPr="00CA2099" w:rsidTr="00D94D49">
        <w:tc>
          <w:tcPr>
            <w:tcW w:w="1258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6600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1713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246D5" w:rsidRPr="00CA2099" w:rsidTr="00D94D49">
        <w:tc>
          <w:tcPr>
            <w:tcW w:w="1258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6600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Факторы, формирующие здоровье человека</w:t>
            </w:r>
          </w:p>
        </w:tc>
        <w:tc>
          <w:tcPr>
            <w:tcW w:w="1713" w:type="dxa"/>
            <w:vAlign w:val="center"/>
          </w:tcPr>
          <w:p w:rsidR="005246D5" w:rsidRPr="00CA2099" w:rsidRDefault="005246D5" w:rsidP="00D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246D5" w:rsidRPr="00CA2099" w:rsidTr="00D94D49">
        <w:tc>
          <w:tcPr>
            <w:tcW w:w="1258" w:type="dxa"/>
            <w:vAlign w:val="center"/>
          </w:tcPr>
          <w:p w:rsidR="005246D5" w:rsidRPr="00CA2099" w:rsidRDefault="005246D5" w:rsidP="00D94D49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6600" w:type="dxa"/>
            <w:vAlign w:val="center"/>
          </w:tcPr>
          <w:p w:rsidR="005246D5" w:rsidRPr="00CA2099" w:rsidRDefault="005246D5" w:rsidP="00D94D49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713" w:type="dxa"/>
            <w:vAlign w:val="center"/>
          </w:tcPr>
          <w:p w:rsidR="005246D5" w:rsidRPr="00CA2099" w:rsidRDefault="005246D5" w:rsidP="00D94D49">
            <w:p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246D5" w:rsidRPr="00CA2099" w:rsidTr="00D94D49">
        <w:tc>
          <w:tcPr>
            <w:tcW w:w="7858" w:type="dxa"/>
            <w:gridSpan w:val="2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Итого</w:t>
            </w:r>
          </w:p>
        </w:tc>
        <w:tc>
          <w:tcPr>
            <w:tcW w:w="1713" w:type="dxa"/>
          </w:tcPr>
          <w:p w:rsidR="005246D5" w:rsidRPr="00CA2099" w:rsidRDefault="005246D5" w:rsidP="00D94D49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5246D5" w:rsidRPr="00CA2099" w:rsidRDefault="005246D5" w:rsidP="001215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46D5" w:rsidRPr="00CA2099" w:rsidRDefault="005246D5" w:rsidP="001215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46D5" w:rsidRPr="00CA2099" w:rsidRDefault="005246D5" w:rsidP="0012156D">
      <w:pPr>
        <w:shd w:val="clear" w:color="auto" w:fill="FFFFFF"/>
        <w:spacing w:after="0" w:line="240" w:lineRule="auto"/>
        <w:ind w:right="850"/>
        <w:jc w:val="center"/>
        <w:rPr>
          <w:color w:val="000000"/>
          <w:sz w:val="24"/>
          <w:szCs w:val="24"/>
        </w:rPr>
      </w:pPr>
      <w:r w:rsidRPr="00CA2099">
        <w:rPr>
          <w:rFonts w:ascii="Tahoma" w:hAnsi="Tahoma" w:cs="Tahoma"/>
          <w:color w:val="000000"/>
          <w:sz w:val="24"/>
          <w:szCs w:val="24"/>
        </w:rPr>
        <w:br/>
      </w:r>
      <w:r w:rsidRPr="00CA209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VII</w:t>
      </w:r>
      <w:r w:rsidRPr="00CA209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Используемая литература:</w:t>
      </w:r>
    </w:p>
    <w:p w:rsidR="005246D5" w:rsidRPr="00CA2099" w:rsidRDefault="005246D5" w:rsidP="00DC4D2E">
      <w:pPr>
        <w:shd w:val="clear" w:color="auto" w:fill="FFFFFF"/>
        <w:spacing w:after="0" w:line="360" w:lineRule="auto"/>
        <w:ind w:right="850"/>
        <w:rPr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1. Смирнов А.Т. Основы безопасности жизнедеятельности: учеб. для учащихся 9 кл. общеобразоват. учреждений / А.Т.Смирнов, Б.О.Хренников; под общей редакцией А.Т. Смирнова, Рос. акад. наук, Рос. акад. образования, изд-во «Просвещение». - 2-е изд. - М.: Просвещение, 2008. – 191 с.: ил. – (Академический школьный учебник).</w:t>
      </w:r>
    </w:p>
    <w:p w:rsidR="005246D5" w:rsidRPr="00CA2099" w:rsidRDefault="005246D5" w:rsidP="00DC4D2E">
      <w:pPr>
        <w:shd w:val="clear" w:color="auto" w:fill="FFFFFF"/>
        <w:spacing w:after="0" w:line="360" w:lineRule="auto"/>
        <w:ind w:right="850"/>
        <w:rPr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2. Миронов С.К  Методические рекомендации: наглядные пособия по ОБЖ: правила оказания ПМП / С.К.Миронов, И.Б.Морзунова. – М.: «СПЕКТР-М», Издательство «Экзамен», 2011. – 35, [1]с.</w:t>
      </w:r>
    </w:p>
    <w:p w:rsidR="005246D5" w:rsidRPr="00CA2099" w:rsidRDefault="005246D5" w:rsidP="00DC4D2E">
      <w:pPr>
        <w:shd w:val="clear" w:color="auto" w:fill="FFFFFF"/>
        <w:spacing w:after="0" w:line="360" w:lineRule="auto"/>
        <w:ind w:right="850"/>
        <w:rPr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3. Миронов С.К  Методические рекомендации: наглядные пособия по теме «Терроризм» / С.К.Миронов, В.Н.Латчук. – М.: «СПЕКТР-М», Издательство «Экзамен», 2009. – 16 с.</w:t>
      </w:r>
    </w:p>
    <w:p w:rsidR="005246D5" w:rsidRPr="00CA2099" w:rsidRDefault="005246D5" w:rsidP="00DC4D2E">
      <w:pPr>
        <w:shd w:val="clear" w:color="auto" w:fill="FFFFFF"/>
        <w:spacing w:after="0" w:line="360" w:lineRule="auto"/>
        <w:ind w:right="850"/>
        <w:rPr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4. Комплекты наглядных пособий по темам «Правила оказания ПМП», «Терроризм», «Безопасность на улицах и дорогах», «Дорожные знаки».</w:t>
      </w:r>
    </w:p>
    <w:p w:rsidR="005246D5" w:rsidRPr="00CA2099" w:rsidRDefault="005246D5" w:rsidP="00DC4D2E">
      <w:pPr>
        <w:shd w:val="clear" w:color="auto" w:fill="FFFFFF"/>
        <w:spacing w:after="0" w:line="360" w:lineRule="auto"/>
        <w:ind w:right="850"/>
        <w:rPr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5. Кузнецов В.С., Колодницкий Г.А., Хабнер М.И. Основы безопасности жизнедеятельности: Методика преподавания предмета: 5-11 классы. – М.: ВАКО, 2010. – 176 с. –  (Педагогика. Психология. Управление.).</w:t>
      </w:r>
    </w:p>
    <w:p w:rsidR="005246D5" w:rsidRPr="00CA2099" w:rsidRDefault="005246D5" w:rsidP="00DC4D2E">
      <w:pPr>
        <w:shd w:val="clear" w:color="auto" w:fill="FFFFFF"/>
        <w:spacing w:after="0" w:line="360" w:lineRule="auto"/>
        <w:ind w:right="850"/>
        <w:rPr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6.Смирнов А.Т., Мишин Б.И. Формирование здорового образа жизни подростков на уроках ОБЖ. 5-9 классы: Методическое пособие для учителя. – М.: Вентана-Граф, 2005. – 112с. – (Библиотека учителя).</w:t>
      </w:r>
    </w:p>
    <w:p w:rsidR="005246D5" w:rsidRPr="00CA2099" w:rsidRDefault="005246D5" w:rsidP="001232E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A2099">
        <w:rPr>
          <w:rFonts w:ascii="Times New Roman" w:hAnsi="Times New Roman"/>
          <w:b/>
          <w:bCs/>
          <w:i/>
          <w:iCs/>
          <w:sz w:val="24"/>
          <w:szCs w:val="24"/>
        </w:rPr>
        <w:t>Э</w:t>
      </w:r>
      <w:r w:rsidRPr="00CA2099">
        <w:rPr>
          <w:rFonts w:ascii="Times New Roman" w:hAnsi="Times New Roman"/>
          <w:sz w:val="24"/>
          <w:szCs w:val="24"/>
        </w:rPr>
        <w:t> </w:t>
      </w:r>
      <w:r w:rsidRPr="00CA2099">
        <w:rPr>
          <w:rFonts w:ascii="Times New Roman" w:hAnsi="Times New Roman"/>
          <w:b/>
          <w:bCs/>
          <w:i/>
          <w:iCs/>
          <w:sz w:val="24"/>
          <w:szCs w:val="24"/>
        </w:rPr>
        <w:t>лектронно-програмное обеспечение</w:t>
      </w:r>
    </w:p>
    <w:p w:rsidR="005246D5" w:rsidRPr="00CA2099" w:rsidRDefault="005246D5" w:rsidP="00350D94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>Презентационное оборудование</w:t>
      </w:r>
    </w:p>
    <w:p w:rsidR="005246D5" w:rsidRPr="00CA2099" w:rsidRDefault="005246D5" w:rsidP="00350D94">
      <w:pPr>
        <w:numPr>
          <w:ilvl w:val="0"/>
          <w:numId w:val="17"/>
        </w:num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A2099">
        <w:rPr>
          <w:rFonts w:ascii="Times New Roman" w:hAnsi="Times New Roman"/>
          <w:sz w:val="24"/>
          <w:szCs w:val="24"/>
        </w:rPr>
        <w:t xml:space="preserve">Выход в Интернет </w:t>
      </w:r>
    </w:p>
    <w:tbl>
      <w:tblPr>
        <w:tblW w:w="99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7"/>
        <w:gridCol w:w="4890"/>
      </w:tblGrid>
      <w:tr w:rsidR="005246D5" w:rsidRPr="00CA2099" w:rsidTr="00350D94">
        <w:trPr>
          <w:trHeight w:val="242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5246D5" w:rsidRPr="00CA2099" w:rsidTr="00350D94">
        <w:trPr>
          <w:trHeight w:val="205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http://www.emercom.gov.ru</w:t>
              </w:r>
            </w:hyperlink>
          </w:p>
        </w:tc>
      </w:tr>
      <w:tr w:rsidR="005246D5" w:rsidRPr="00CA2099" w:rsidTr="00350D94">
        <w:trPr>
          <w:trHeight w:val="221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http://www.minzdrav-rf.ru</w:t>
              </w:r>
            </w:hyperlink>
          </w:p>
        </w:tc>
      </w:tr>
      <w:tr w:rsidR="005246D5" w:rsidRPr="00CA2099" w:rsidTr="00350D94">
        <w:trPr>
          <w:trHeight w:val="205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http://mon.gov.ru/</w:t>
              </w:r>
            </w:hyperlink>
          </w:p>
        </w:tc>
      </w:tr>
      <w:tr w:rsidR="005246D5" w:rsidRPr="00CA2099" w:rsidTr="00350D94">
        <w:trPr>
          <w:trHeight w:val="205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http://www.mnr.gov.ru</w:t>
              </w:r>
            </w:hyperlink>
          </w:p>
        </w:tc>
      </w:tr>
      <w:tr w:rsidR="005246D5" w:rsidRPr="00CA2099" w:rsidTr="00350D94">
        <w:trPr>
          <w:trHeight w:val="410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http://www.mecom.ru/roshydro/pub/rus/index.htm</w:t>
              </w:r>
            </w:hyperlink>
          </w:p>
        </w:tc>
      </w:tr>
      <w:tr w:rsidR="005246D5" w:rsidRPr="00CA2099" w:rsidTr="00350D94">
        <w:trPr>
          <w:trHeight w:val="221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http://www.gov.ed.ru</w:t>
              </w:r>
            </w:hyperlink>
          </w:p>
        </w:tc>
      </w:tr>
      <w:tr w:rsidR="005246D5" w:rsidRPr="00CA2099" w:rsidTr="00350D94">
        <w:trPr>
          <w:trHeight w:val="205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http://www.school.edu.ru</w:t>
              </w:r>
            </w:hyperlink>
          </w:p>
        </w:tc>
      </w:tr>
      <w:tr w:rsidR="005246D5" w:rsidRPr="00CA2099" w:rsidTr="00350D94">
        <w:trPr>
          <w:trHeight w:val="205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http://www.edu.ru</w:t>
              </w:r>
            </w:hyperlink>
          </w:p>
        </w:tc>
      </w:tr>
      <w:tr w:rsidR="005246D5" w:rsidRPr="00CA2099" w:rsidTr="00350D94">
        <w:trPr>
          <w:trHeight w:val="221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Издательский дома «Профкнига»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http://www.profkniga.ru</w:t>
              </w:r>
            </w:hyperlink>
          </w:p>
        </w:tc>
      </w:tr>
      <w:tr w:rsidR="005246D5" w:rsidRPr="00CA2099" w:rsidTr="00350D94">
        <w:trPr>
          <w:trHeight w:val="205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http://www.1september.ru</w:t>
              </w:r>
            </w:hyperlink>
          </w:p>
        </w:tc>
      </w:tr>
      <w:tr w:rsidR="005246D5" w:rsidRPr="00CA2099" w:rsidTr="00350D94">
        <w:trPr>
          <w:trHeight w:val="410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  «1 сентября»)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http://festival.1september.ru</w:t>
              </w:r>
            </w:hyperlink>
          </w:p>
        </w:tc>
      </w:tr>
      <w:tr w:rsidR="005246D5" w:rsidRPr="00CA2099" w:rsidTr="00350D94">
        <w:trPr>
          <w:trHeight w:val="205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http://www.opasno.net</w:t>
              </w:r>
            </w:hyperlink>
          </w:p>
        </w:tc>
      </w:tr>
      <w:tr w:rsidR="005246D5" w:rsidRPr="00CA2099" w:rsidTr="00350D94">
        <w:trPr>
          <w:trHeight w:val="205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http://personal-safety.redut-7.ru</w:t>
              </w:r>
            </w:hyperlink>
          </w:p>
        </w:tc>
      </w:tr>
      <w:tr w:rsidR="005246D5" w:rsidRPr="00CA2099" w:rsidTr="00350D94">
        <w:trPr>
          <w:trHeight w:val="221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http://moikompas.ru/compas/bezopasnost_det</w:t>
              </w:r>
            </w:hyperlink>
          </w:p>
        </w:tc>
      </w:tr>
      <w:tr w:rsidR="005246D5" w:rsidRPr="00CA2099" w:rsidTr="00350D94">
        <w:trPr>
          <w:trHeight w:val="394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http://www.school-obz.org/topics/bzd/bzd.html</w:t>
              </w:r>
            </w:hyperlink>
          </w:p>
        </w:tc>
      </w:tr>
      <w:tr w:rsidR="005246D5" w:rsidRPr="00CA2099" w:rsidTr="00350D94">
        <w:trPr>
          <w:trHeight w:val="694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http://www.econavt-catalog.ru</w:t>
              </w:r>
            </w:hyperlink>
          </w:p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46D5" w:rsidRPr="00CA2099" w:rsidTr="00350D94">
        <w:trPr>
          <w:trHeight w:val="205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http://rusolymp.ru/</w:t>
              </w:r>
            </w:hyperlink>
          </w:p>
        </w:tc>
      </w:tr>
      <w:tr w:rsidR="005246D5" w:rsidRPr="00CA2099" w:rsidTr="00350D94">
        <w:trPr>
          <w:trHeight w:val="410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http://www.alleng.ru/edu/saf.htm</w:t>
              </w:r>
            </w:hyperlink>
          </w:p>
        </w:tc>
      </w:tr>
      <w:tr w:rsidR="005246D5" w:rsidRPr="00CA2099" w:rsidTr="00350D94">
        <w:trPr>
          <w:trHeight w:val="694"/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CA2099">
                <w:rPr>
                  <w:rFonts w:ascii="Times New Roman" w:hAnsi="Times New Roman"/>
                  <w:sz w:val="24"/>
                  <w:szCs w:val="24"/>
                </w:rPr>
                <w:t>http://www.bezopasnost.edu66.ru</w:t>
              </w:r>
            </w:hyperlink>
          </w:p>
          <w:p w:rsidR="005246D5" w:rsidRPr="00CA2099" w:rsidRDefault="005246D5" w:rsidP="00350D9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20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246D5" w:rsidRPr="00CA2099" w:rsidRDefault="005246D5" w:rsidP="00350D94">
      <w:pPr>
        <w:spacing w:line="360" w:lineRule="auto"/>
        <w:ind w:left="1160"/>
        <w:rPr>
          <w:rFonts w:ascii="Times New Roman" w:hAnsi="Times New Roman"/>
          <w:sz w:val="24"/>
          <w:szCs w:val="24"/>
        </w:rPr>
      </w:pPr>
    </w:p>
    <w:p w:rsidR="005246D5" w:rsidRPr="00CA2099" w:rsidRDefault="005246D5" w:rsidP="00DC4D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6D5" w:rsidRPr="00CA2099" w:rsidRDefault="005246D5" w:rsidP="003E67A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b/>
          <w:bCs/>
          <w:color w:val="000000"/>
          <w:sz w:val="24"/>
          <w:szCs w:val="24"/>
        </w:rPr>
        <w:t>VIII. Материально-техническое обеспечение образовательного процесса</w:t>
      </w:r>
    </w:p>
    <w:p w:rsidR="005246D5" w:rsidRPr="00CA2099" w:rsidRDefault="005246D5" w:rsidP="003E67AE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Комплекты плакатов:</w:t>
      </w:r>
    </w:p>
    <w:p w:rsidR="005246D5" w:rsidRPr="00CA2099" w:rsidRDefault="005246D5" w:rsidP="003E67AE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Оказание первой медицинской помощи</w:t>
      </w:r>
    </w:p>
    <w:p w:rsidR="005246D5" w:rsidRPr="00CA2099" w:rsidRDefault="005246D5" w:rsidP="003E67AE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Правила поведения в лесу</w:t>
      </w:r>
    </w:p>
    <w:p w:rsidR="005246D5" w:rsidRPr="00CA2099" w:rsidRDefault="005246D5" w:rsidP="003E67AE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Правила поведения на водоемах зимой</w:t>
      </w:r>
    </w:p>
    <w:p w:rsidR="005246D5" w:rsidRPr="00CA2099" w:rsidRDefault="005246D5" w:rsidP="003E67AE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Правила поведения на водоемах летом</w:t>
      </w:r>
    </w:p>
    <w:p w:rsidR="005246D5" w:rsidRPr="00CA2099" w:rsidRDefault="005246D5" w:rsidP="003E67AE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Правила поведения при пожаре в доме</w:t>
      </w:r>
    </w:p>
    <w:p w:rsidR="005246D5" w:rsidRPr="00CA2099" w:rsidRDefault="005246D5" w:rsidP="003E67AE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Вредные привычки</w:t>
      </w:r>
    </w:p>
    <w:p w:rsidR="005246D5" w:rsidRPr="00CA2099" w:rsidRDefault="005246D5" w:rsidP="003E67AE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Личная гигиена школьника</w:t>
      </w:r>
    </w:p>
    <w:p w:rsidR="005246D5" w:rsidRPr="00CA2099" w:rsidRDefault="005246D5" w:rsidP="003E67AE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Правила поведения при взрыве</w:t>
      </w:r>
    </w:p>
    <w:p w:rsidR="005246D5" w:rsidRPr="00CA2099" w:rsidRDefault="005246D5" w:rsidP="003E67AE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Правила поведения при совершении террористического акта</w:t>
      </w:r>
    </w:p>
    <w:p w:rsidR="005246D5" w:rsidRPr="00CA2099" w:rsidRDefault="005246D5" w:rsidP="003E67AE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t>Типы террористических актов</w:t>
      </w:r>
    </w:p>
    <w:p w:rsidR="005246D5" w:rsidRPr="00CA2099" w:rsidRDefault="005246D5" w:rsidP="003E67AE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099">
        <w:rPr>
          <w:rFonts w:ascii="Times New Roman" w:hAnsi="Times New Roman"/>
          <w:color w:val="000000"/>
          <w:sz w:val="24"/>
          <w:szCs w:val="24"/>
        </w:rPr>
        <w:br/>
      </w:r>
    </w:p>
    <w:p w:rsidR="005246D5" w:rsidRPr="00CA2099" w:rsidRDefault="005246D5" w:rsidP="003E67AE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246D5" w:rsidRPr="00CA2099" w:rsidRDefault="005246D5" w:rsidP="003E67AE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246D5" w:rsidRPr="00CA2099" w:rsidRDefault="005246D5" w:rsidP="003E67AE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246D5" w:rsidRPr="00CA2099" w:rsidRDefault="005246D5" w:rsidP="003E67AE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246D5" w:rsidRPr="00CA2099" w:rsidRDefault="005246D5" w:rsidP="003E67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46D5" w:rsidRPr="00CA2099" w:rsidRDefault="005246D5" w:rsidP="00CA20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46D5" w:rsidRPr="0012156D" w:rsidRDefault="005246D5" w:rsidP="00CA20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156D">
        <w:rPr>
          <w:rFonts w:ascii="Times New Roman" w:hAnsi="Times New Roman"/>
          <w:b/>
          <w:bCs/>
          <w:color w:val="000000"/>
          <w:sz w:val="28"/>
          <w:szCs w:val="28"/>
        </w:rPr>
        <w:t>              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       </w:t>
      </w:r>
      <w:bookmarkStart w:id="0" w:name="_GoBack"/>
      <w:bookmarkEnd w:id="0"/>
    </w:p>
    <w:sectPr w:rsidR="005246D5" w:rsidRPr="0012156D" w:rsidSect="0003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FEC"/>
    <w:multiLevelType w:val="hybridMultilevel"/>
    <w:tmpl w:val="370888B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3EA5A6E"/>
    <w:multiLevelType w:val="multilevel"/>
    <w:tmpl w:val="F788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61DDD"/>
    <w:multiLevelType w:val="multilevel"/>
    <w:tmpl w:val="CACE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6720F"/>
    <w:multiLevelType w:val="multilevel"/>
    <w:tmpl w:val="0FC2F2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4973C2"/>
    <w:multiLevelType w:val="multilevel"/>
    <w:tmpl w:val="300467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CF4985"/>
    <w:multiLevelType w:val="multilevel"/>
    <w:tmpl w:val="671E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E752A"/>
    <w:multiLevelType w:val="multilevel"/>
    <w:tmpl w:val="60A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D5F64"/>
    <w:multiLevelType w:val="multilevel"/>
    <w:tmpl w:val="94E6A0D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9A1B0F"/>
    <w:multiLevelType w:val="multilevel"/>
    <w:tmpl w:val="913040F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53ED6"/>
    <w:multiLevelType w:val="multilevel"/>
    <w:tmpl w:val="A55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A2545"/>
    <w:multiLevelType w:val="hybridMultilevel"/>
    <w:tmpl w:val="B59245F0"/>
    <w:lvl w:ilvl="0" w:tplc="B8E6F1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3E1022"/>
    <w:multiLevelType w:val="multilevel"/>
    <w:tmpl w:val="278A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93541"/>
    <w:multiLevelType w:val="multilevel"/>
    <w:tmpl w:val="784C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17A1E"/>
    <w:multiLevelType w:val="multilevel"/>
    <w:tmpl w:val="33C20C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1E79D8"/>
    <w:multiLevelType w:val="multilevel"/>
    <w:tmpl w:val="4C52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12EFE"/>
    <w:multiLevelType w:val="multilevel"/>
    <w:tmpl w:val="24345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DD7B21"/>
    <w:multiLevelType w:val="multilevel"/>
    <w:tmpl w:val="C27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6683A"/>
    <w:multiLevelType w:val="multilevel"/>
    <w:tmpl w:val="93A4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6"/>
  </w:num>
  <w:num w:numId="12">
    <w:abstractNumId w:val="12"/>
  </w:num>
  <w:num w:numId="13">
    <w:abstractNumId w:val="8"/>
  </w:num>
  <w:num w:numId="14">
    <w:abstractNumId w:val="4"/>
  </w:num>
  <w:num w:numId="15">
    <w:abstractNumId w:val="11"/>
  </w:num>
  <w:num w:numId="16">
    <w:abstractNumId w:val="17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EBD"/>
    <w:rsid w:val="000374A7"/>
    <w:rsid w:val="00083035"/>
    <w:rsid w:val="000B385D"/>
    <w:rsid w:val="0012156D"/>
    <w:rsid w:val="001232EC"/>
    <w:rsid w:val="00123727"/>
    <w:rsid w:val="00154EBD"/>
    <w:rsid w:val="00350D94"/>
    <w:rsid w:val="003E67AE"/>
    <w:rsid w:val="004C0EFD"/>
    <w:rsid w:val="004D3CE7"/>
    <w:rsid w:val="005246D5"/>
    <w:rsid w:val="006B2FBB"/>
    <w:rsid w:val="006B5704"/>
    <w:rsid w:val="0074339D"/>
    <w:rsid w:val="007B5338"/>
    <w:rsid w:val="00813045"/>
    <w:rsid w:val="008361FF"/>
    <w:rsid w:val="008638C8"/>
    <w:rsid w:val="0091426A"/>
    <w:rsid w:val="00946B9A"/>
    <w:rsid w:val="009834A1"/>
    <w:rsid w:val="00A059BE"/>
    <w:rsid w:val="00A4660A"/>
    <w:rsid w:val="00AA48AB"/>
    <w:rsid w:val="00AC3A67"/>
    <w:rsid w:val="00B7339B"/>
    <w:rsid w:val="00BA1E85"/>
    <w:rsid w:val="00BE0571"/>
    <w:rsid w:val="00CA2099"/>
    <w:rsid w:val="00CC1505"/>
    <w:rsid w:val="00D94D49"/>
    <w:rsid w:val="00DC4D2E"/>
    <w:rsid w:val="00E4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BB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54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54EBD"/>
    <w:rPr>
      <w:rFonts w:cs="Times New Roman"/>
    </w:rPr>
  </w:style>
  <w:style w:type="table" w:styleId="TableGrid">
    <w:name w:val="Table Grid"/>
    <w:basedOn w:val="TableNormal"/>
    <w:uiPriority w:val="99"/>
    <w:rsid w:val="00154E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50D9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0D94"/>
    <w:rPr>
      <w:rFonts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50D94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B7339B"/>
    <w:rPr>
      <w:lang w:val="ru-RU" w:eastAsia="en-US"/>
    </w:rPr>
  </w:style>
  <w:style w:type="paragraph" w:styleId="NoSpacing">
    <w:name w:val="No Spacing"/>
    <w:link w:val="NoSpacingChar"/>
    <w:uiPriority w:val="99"/>
    <w:qFormat/>
    <w:rsid w:val="00B7339B"/>
    <w:rPr>
      <w:sz w:val="20"/>
      <w:szCs w:val="20"/>
      <w:lang w:eastAsia="en-US"/>
    </w:rPr>
  </w:style>
  <w:style w:type="paragraph" w:customStyle="1" w:styleId="msonormalcxspmiddlecxspmiddle">
    <w:name w:val="msonormalcxspmiddlecxspmiddle"/>
    <w:basedOn w:val="Normal"/>
    <w:uiPriority w:val="99"/>
    <w:rsid w:val="00B73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uiPriority w:val="99"/>
    <w:rsid w:val="00B73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" TargetMode="External"/><Relationship Id="rId13" Type="http://schemas.openxmlformats.org/officeDocument/2006/relationships/hyperlink" Target="http://www.profkniga.ru/" TargetMode="External"/><Relationship Id="rId18" Type="http://schemas.openxmlformats.org/officeDocument/2006/relationships/hyperlink" Target="http://moikompas.ru/compas/bezopasnost_d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olymp.ru/" TargetMode="External"/><Relationship Id="rId7" Type="http://schemas.openxmlformats.org/officeDocument/2006/relationships/hyperlink" Target="http://mon.gov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personal-safety.redut-7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pasno.net/" TargetMode="External"/><Relationship Id="rId20" Type="http://schemas.openxmlformats.org/officeDocument/2006/relationships/hyperlink" Target="http://www.econavt-catalo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zdrav-rf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mercom.gov.ru/" TargetMode="Externa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www.bezopasnost.edu66.ru/" TargetMode="External"/><Relationship Id="rId10" Type="http://schemas.openxmlformats.org/officeDocument/2006/relationships/hyperlink" Target="http://www.gov.ed.ru/" TargetMode="External"/><Relationship Id="rId19" Type="http://schemas.openxmlformats.org/officeDocument/2006/relationships/hyperlink" Target="http://www.school-obz.org/topics/bzd/bz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om.ru/roshydro/pub/rus/index.htm" TargetMode="External"/><Relationship Id="rId14" Type="http://schemas.openxmlformats.org/officeDocument/2006/relationships/hyperlink" Target="http://www.1september.ru/" TargetMode="External"/><Relationship Id="rId22" Type="http://schemas.openxmlformats.org/officeDocument/2006/relationships/hyperlink" Target="http://www.alleng.ru/edu/sa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15</Pages>
  <Words>4320</Words>
  <Characters>24629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Директор</cp:lastModifiedBy>
  <cp:revision>16</cp:revision>
  <dcterms:created xsi:type="dcterms:W3CDTF">2017-04-04T11:55:00Z</dcterms:created>
  <dcterms:modified xsi:type="dcterms:W3CDTF">2019-01-29T10:14:00Z</dcterms:modified>
</cp:coreProperties>
</file>